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9A489" w14:textId="77777777" w:rsidR="00D45CBB" w:rsidRDefault="000730F1">
      <w:pPr>
        <w:spacing w:line="276" w:lineRule="auto"/>
        <w:ind w:left="168" w:right="38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582A01BF" w14:textId="77777777" w:rsidR="00D45CBB" w:rsidRDefault="000730F1">
      <w:pPr>
        <w:pStyle w:val="Textoindependiente"/>
        <w:rPr>
          <w:rFonts w:ascii="Times New Roman"/>
          <w:i/>
          <w:sz w:val="26"/>
        </w:rPr>
      </w:pPr>
      <w:r>
        <w:br w:type="column"/>
      </w:r>
    </w:p>
    <w:p w14:paraId="5E91DE64" w14:textId="77777777" w:rsidR="00D45CBB" w:rsidRDefault="00D45CBB">
      <w:pPr>
        <w:pStyle w:val="Textoindependiente"/>
        <w:rPr>
          <w:rFonts w:ascii="Times New Roman"/>
          <w:i/>
          <w:sz w:val="26"/>
        </w:rPr>
      </w:pPr>
    </w:p>
    <w:p w14:paraId="1D0D92A6" w14:textId="77777777" w:rsidR="00D45CBB" w:rsidRDefault="000730F1">
      <w:pPr>
        <w:pStyle w:val="Textoindependiente"/>
        <w:spacing w:before="195" w:line="360" w:lineRule="auto"/>
        <w:ind w:left="168" w:right="374" w:firstLine="2669"/>
      </w:pPr>
      <w:r>
        <w:t>ANEXO IV</w:t>
      </w:r>
      <w:r>
        <w:rPr>
          <w:spacing w:val="-64"/>
        </w:rPr>
        <w:t xml:space="preserve"> </w:t>
      </w:r>
      <w:r>
        <w:t>DISPOSICIÓN</w:t>
      </w:r>
      <w:r>
        <w:rPr>
          <w:spacing w:val="-1"/>
        </w:rPr>
        <w:t xml:space="preserve"> </w:t>
      </w:r>
      <w:proofErr w:type="spellStart"/>
      <w:proofErr w:type="gramStart"/>
      <w:r>
        <w:t>SC,Ty</w:t>
      </w:r>
      <w:proofErr w:type="spellEnd"/>
      <w:proofErr w:type="gramEnd"/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N° 27/2021</w:t>
      </w:r>
    </w:p>
    <w:p w14:paraId="2CBFA87F" w14:textId="77777777" w:rsidR="00D45CBB" w:rsidRDefault="00D45CBB">
      <w:pPr>
        <w:spacing w:line="360" w:lineRule="auto"/>
        <w:sectPr w:rsidR="00D45CBB">
          <w:headerReference w:type="default" r:id="rId7"/>
          <w:footerReference w:type="default" r:id="rId8"/>
          <w:pgSz w:w="11910" w:h="16850"/>
          <w:pgMar w:top="2180" w:right="60" w:bottom="640" w:left="1680" w:header="656" w:footer="457" w:gutter="0"/>
          <w:cols w:num="2" w:space="720" w:equalWidth="0">
            <w:col w:w="3019" w:space="2786"/>
            <w:col w:w="4365"/>
          </w:cols>
        </w:sectPr>
      </w:pPr>
    </w:p>
    <w:p w14:paraId="4FAFE0D5" w14:textId="77777777" w:rsidR="00D45CBB" w:rsidRDefault="00D45CBB">
      <w:pPr>
        <w:pStyle w:val="Textoindependiente"/>
        <w:spacing w:before="4"/>
        <w:rPr>
          <w:sz w:val="29"/>
        </w:rPr>
      </w:pPr>
    </w:p>
    <w:p w14:paraId="29513D46" w14:textId="77777777" w:rsidR="00D45CBB" w:rsidRDefault="000730F1">
      <w:pPr>
        <w:pStyle w:val="Ttulo1"/>
        <w:spacing w:before="93"/>
        <w:ind w:left="1290" w:right="402"/>
        <w:jc w:val="center"/>
      </w:pPr>
      <w:r>
        <w:t>DECLARACIÓN</w:t>
      </w:r>
      <w:r>
        <w:rPr>
          <w:spacing w:val="-1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 Y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TRABAJO</w:t>
      </w:r>
    </w:p>
    <w:p w14:paraId="2CA85D81" w14:textId="77777777" w:rsidR="00D45CBB" w:rsidRDefault="000730F1">
      <w:pPr>
        <w:ind w:left="1020" w:right="4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EXPERIMENTAL</w:t>
      </w:r>
    </w:p>
    <w:p w14:paraId="5217E4BF" w14:textId="77777777" w:rsidR="00D45CBB" w:rsidRDefault="00D45CBB">
      <w:pPr>
        <w:pStyle w:val="Textoindependiente"/>
        <w:rPr>
          <w:rFonts w:ascii="Arial"/>
          <w:b/>
        </w:rPr>
      </w:pPr>
    </w:p>
    <w:p w14:paraId="79AF46C7" w14:textId="77777777" w:rsidR="00D45CBB" w:rsidRDefault="000730F1">
      <w:pPr>
        <w:pStyle w:val="Textoindependiente"/>
        <w:ind w:left="1290" w:right="404"/>
        <w:jc w:val="center"/>
      </w:pP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jurada</w:t>
      </w:r>
    </w:p>
    <w:tbl>
      <w:tblPr>
        <w:tblStyle w:val="TableNormal"/>
        <w:tblW w:w="0" w:type="auto"/>
        <w:tblInd w:w="8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66"/>
        <w:gridCol w:w="4731"/>
      </w:tblGrid>
      <w:tr w:rsidR="00D45CBB" w14:paraId="011A6ED2" w14:textId="77777777">
        <w:trPr>
          <w:trHeight w:val="413"/>
        </w:trPr>
        <w:tc>
          <w:tcPr>
            <w:tcW w:w="896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43B46DD" w14:textId="77777777" w:rsidR="00D45CBB" w:rsidRDefault="000730F1">
            <w:pPr>
              <w:pStyle w:val="TableParagraph"/>
              <w:spacing w:before="68"/>
              <w:ind w:left="8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GENERALES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PROYECTO</w:t>
            </w:r>
          </w:p>
        </w:tc>
      </w:tr>
      <w:tr w:rsidR="00D45CBB" w14:paraId="266E9D5D" w14:textId="77777777">
        <w:trPr>
          <w:trHeight w:val="27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1C4B" w14:textId="77777777" w:rsidR="00D45CBB" w:rsidRDefault="000730F1">
            <w:pPr>
              <w:pStyle w:val="TableParagraph"/>
              <w:spacing w:line="255" w:lineRule="exact"/>
              <w:ind w:left="294"/>
              <w:rPr>
                <w:sz w:val="24"/>
              </w:rPr>
            </w:pPr>
            <w:r>
              <w:rPr>
                <w:sz w:val="24"/>
              </w:rPr>
              <w:t>Denominación: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5750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CBB" w14:paraId="7BE30CC1" w14:textId="77777777">
        <w:trPr>
          <w:trHeight w:val="27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B1A7" w14:textId="77777777" w:rsidR="00D45CBB" w:rsidRDefault="000730F1">
            <w:pPr>
              <w:pStyle w:val="TableParagraph"/>
              <w:spacing w:line="255" w:lineRule="exact"/>
              <w:ind w:left="294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74EB3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CBB" w14:paraId="1432D472" w14:textId="77777777">
        <w:trPr>
          <w:trHeight w:val="551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3F40" w14:textId="77777777" w:rsidR="00D45CBB" w:rsidRDefault="000730F1">
            <w:pPr>
              <w:pStyle w:val="TableParagraph"/>
              <w:spacing w:line="270" w:lineRule="atLeast"/>
              <w:ind w:left="294" w:right="925"/>
              <w:rPr>
                <w:sz w:val="24"/>
              </w:rPr>
            </w:pPr>
            <w:r>
              <w:rPr>
                <w:sz w:val="24"/>
              </w:rPr>
              <w:t>Facultad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204CE6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209D730E" w14:textId="77777777">
        <w:trPr>
          <w:trHeight w:val="552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D86D" w14:textId="77777777" w:rsidR="00D45CBB" w:rsidRDefault="000730F1">
            <w:pPr>
              <w:pStyle w:val="TableParagraph"/>
              <w:spacing w:line="270" w:lineRule="atLeast"/>
              <w:ind w:left="294" w:right="366"/>
              <w:rPr>
                <w:sz w:val="24"/>
              </w:rPr>
            </w:pPr>
            <w:r>
              <w:rPr>
                <w:sz w:val="24"/>
              </w:rPr>
              <w:t>UCT (Lugar/es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trabajo):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7C495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2B6FBD91" w14:textId="77777777">
        <w:trPr>
          <w:trHeight w:val="551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539B5A" w14:textId="77777777" w:rsidR="00D45CBB" w:rsidRDefault="000730F1">
            <w:pPr>
              <w:pStyle w:val="TableParagraph"/>
              <w:spacing w:line="270" w:lineRule="atLeast"/>
              <w:ind w:left="294" w:right="926"/>
              <w:rPr>
                <w:sz w:val="24"/>
              </w:rPr>
            </w:pPr>
            <w:r>
              <w:rPr>
                <w:sz w:val="24"/>
              </w:rPr>
              <w:t>Tipo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Proyecto: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97BBF89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27847FAA" w14:textId="77777777">
        <w:trPr>
          <w:trHeight w:val="354"/>
        </w:trPr>
        <w:tc>
          <w:tcPr>
            <w:tcW w:w="226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8C8327F" w14:textId="77777777" w:rsidR="00D45CBB" w:rsidRDefault="000730F1">
            <w:pPr>
              <w:pStyle w:val="TableParagraph"/>
              <w:spacing w:before="38"/>
              <w:ind w:left="294"/>
              <w:rPr>
                <w:sz w:val="24"/>
              </w:rPr>
            </w:pPr>
            <w:r>
              <w:rPr>
                <w:sz w:val="24"/>
              </w:rPr>
              <w:t>Programa:</w:t>
            </w:r>
          </w:p>
        </w:tc>
        <w:tc>
          <w:tcPr>
            <w:tcW w:w="6697" w:type="dxa"/>
            <w:gridSpan w:val="2"/>
            <w:tcBorders>
              <w:top w:val="single" w:sz="4" w:space="0" w:color="000000"/>
              <w:left w:val="single" w:sz="6" w:space="0" w:color="000000"/>
            </w:tcBorders>
          </w:tcPr>
          <w:p w14:paraId="334635A3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3EF9621D" w14:textId="77777777">
        <w:trPr>
          <w:trHeight w:val="275"/>
        </w:trPr>
        <w:tc>
          <w:tcPr>
            <w:tcW w:w="89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2122613F" w14:textId="77777777" w:rsidR="00D45CBB" w:rsidRDefault="000730F1">
            <w:pPr>
              <w:pStyle w:val="TableParagraph"/>
              <w:spacing w:line="255" w:lineRule="exact"/>
              <w:ind w:left="236"/>
              <w:rPr>
                <w:sz w:val="24"/>
              </w:rPr>
            </w:pPr>
            <w:r>
              <w:rPr>
                <w:sz w:val="24"/>
              </w:rPr>
              <w:t>Duración del Proyecto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meses):</w:t>
            </w:r>
          </w:p>
        </w:tc>
      </w:tr>
      <w:tr w:rsidR="00D45CBB" w14:paraId="21BEEC73" w14:textId="77777777">
        <w:trPr>
          <w:trHeight w:val="277"/>
        </w:trPr>
        <w:tc>
          <w:tcPr>
            <w:tcW w:w="42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035BD2B" w14:textId="77777777" w:rsidR="00D45CBB" w:rsidRDefault="000730F1">
            <w:pPr>
              <w:pStyle w:val="TableParagraph"/>
              <w:spacing w:before="2" w:line="255" w:lineRule="exact"/>
              <w:ind w:left="225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inicio: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</w:tcBorders>
          </w:tcPr>
          <w:p w14:paraId="28A6CACD" w14:textId="77777777" w:rsidR="00D45CBB" w:rsidRDefault="000730F1">
            <w:pPr>
              <w:pStyle w:val="TableParagraph"/>
              <w:spacing w:before="2" w:line="255" w:lineRule="exact"/>
              <w:ind w:left="529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finalización:</w:t>
            </w:r>
          </w:p>
        </w:tc>
      </w:tr>
    </w:tbl>
    <w:p w14:paraId="3481AEB3" w14:textId="77777777" w:rsidR="00D45CBB" w:rsidRDefault="00D45CBB">
      <w:pPr>
        <w:pStyle w:val="Textoindependiente"/>
        <w:spacing w:before="1"/>
        <w:rPr>
          <w:sz w:val="30"/>
        </w:rPr>
      </w:pPr>
    </w:p>
    <w:p w14:paraId="6E17E855" w14:textId="77777777" w:rsidR="00D45CBB" w:rsidRDefault="000730F1">
      <w:pPr>
        <w:pStyle w:val="Textoindependiente"/>
        <w:ind w:left="744"/>
      </w:pPr>
      <w:r>
        <w:t>DATOS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</w:p>
    <w:p w14:paraId="263906E2" w14:textId="77777777" w:rsidR="00D45CBB" w:rsidRDefault="00F764D9">
      <w:pPr>
        <w:pStyle w:val="Textoindependiente"/>
        <w:spacing w:before="149"/>
        <w:ind w:left="74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AE990" wp14:editId="542EEEBC">
                <wp:simplePos x="0" y="0"/>
                <wp:positionH relativeFrom="page">
                  <wp:posOffset>1434465</wp:posOffset>
                </wp:positionH>
                <wp:positionV relativeFrom="paragraph">
                  <wp:posOffset>318135</wp:posOffset>
                </wp:positionV>
                <wp:extent cx="5805170" cy="47879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1"/>
                              <w:gridCol w:w="1028"/>
                              <w:gridCol w:w="1949"/>
                              <w:gridCol w:w="1169"/>
                            </w:tblGrid>
                            <w:tr w:rsidR="00D45CBB" w14:paraId="7EB3AAF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981" w:type="dxa"/>
                                </w:tcPr>
                                <w:p w14:paraId="41373722" w14:textId="77777777" w:rsidR="00D45CBB" w:rsidRDefault="000730F1">
                                  <w:pPr>
                                    <w:pStyle w:val="TableParagraph"/>
                                    <w:spacing w:before="2" w:line="255" w:lineRule="exact"/>
                                    <w:ind w:left="1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Apellido 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Nombres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E4AEF49" w14:textId="77777777" w:rsidR="00D45CBB" w:rsidRDefault="000730F1">
                                  <w:pPr>
                                    <w:pStyle w:val="TableParagraph"/>
                                    <w:spacing w:before="2" w:line="255" w:lineRule="exact"/>
                                    <w:ind w:left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</w:tcPr>
                                <w:p w14:paraId="1BCABEDB" w14:textId="77777777" w:rsidR="00D45CBB" w:rsidRDefault="000730F1">
                                  <w:pPr>
                                    <w:pStyle w:val="TableParagraph"/>
                                    <w:spacing w:before="2" w:line="255" w:lineRule="exact"/>
                                    <w:ind w:left="494" w:right="6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C088A6F" w14:textId="77777777" w:rsidR="00D45CBB" w:rsidRDefault="000730F1">
                                  <w:pPr>
                                    <w:pStyle w:val="TableParagraph"/>
                                    <w:spacing w:before="2" w:line="255" w:lineRule="exact"/>
                                    <w:ind w:left="2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celular</w:t>
                                  </w:r>
                                </w:p>
                              </w:tc>
                            </w:tr>
                            <w:tr w:rsidR="00D45CBB" w14:paraId="1BF33B1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981" w:type="dxa"/>
                                </w:tcPr>
                                <w:p w14:paraId="4DB30CD0" w14:textId="77777777" w:rsidR="00D45CBB" w:rsidRDefault="00D45C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8FF793A" w14:textId="77777777" w:rsidR="00D45CBB" w:rsidRDefault="00D45C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</w:tcPr>
                                <w:p w14:paraId="2BDA94F7" w14:textId="77777777" w:rsidR="00D45CBB" w:rsidRDefault="00D45C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B919AF9" w14:textId="77777777" w:rsidR="00D45CBB" w:rsidRDefault="00D45C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2ECC47" w14:textId="77777777" w:rsidR="00D45CBB" w:rsidRDefault="00D45CB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AE9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2.95pt;margin-top:25.05pt;width:457.1pt;height:37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kUrgIAAKo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1"/>
                        <w:gridCol w:w="1028"/>
                        <w:gridCol w:w="1949"/>
                        <w:gridCol w:w="1169"/>
                      </w:tblGrid>
                      <w:tr w:rsidR="00D45CBB" w14:paraId="7EB3AAF9" w14:textId="77777777">
                        <w:trPr>
                          <w:trHeight w:val="278"/>
                        </w:trPr>
                        <w:tc>
                          <w:tcPr>
                            <w:tcW w:w="4981" w:type="dxa"/>
                          </w:tcPr>
                          <w:p w14:paraId="41373722" w14:textId="77777777" w:rsidR="00D45CBB" w:rsidRDefault="000730F1">
                            <w:pPr>
                              <w:pStyle w:val="TableParagraph"/>
                              <w:spacing w:before="2" w:line="255" w:lineRule="exact"/>
                              <w:ind w:left="1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Apellido 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Nombres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E4AEF49" w14:textId="77777777" w:rsidR="00D45CBB" w:rsidRDefault="000730F1">
                            <w:pPr>
                              <w:pStyle w:val="TableParagraph"/>
                              <w:spacing w:before="2" w:line="255" w:lineRule="exact"/>
                              <w:ind w:left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1949" w:type="dxa"/>
                          </w:tcPr>
                          <w:p w14:paraId="1BCABEDB" w14:textId="77777777" w:rsidR="00D45CBB" w:rsidRDefault="000730F1">
                            <w:pPr>
                              <w:pStyle w:val="TableParagraph"/>
                              <w:spacing w:before="2" w:line="255" w:lineRule="exact"/>
                              <w:ind w:left="494" w:right="6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4C088A6F" w14:textId="77777777" w:rsidR="00D45CBB" w:rsidRDefault="000730F1">
                            <w:pPr>
                              <w:pStyle w:val="TableParagraph"/>
                              <w:spacing w:before="2" w:line="255" w:lineRule="exact"/>
                              <w:ind w:left="2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celular</w:t>
                            </w:r>
                          </w:p>
                        </w:tc>
                      </w:tr>
                      <w:tr w:rsidR="00D45CBB" w14:paraId="1BF33B18" w14:textId="77777777">
                        <w:trPr>
                          <w:trHeight w:val="445"/>
                        </w:trPr>
                        <w:tc>
                          <w:tcPr>
                            <w:tcW w:w="4981" w:type="dxa"/>
                          </w:tcPr>
                          <w:p w14:paraId="4DB30CD0" w14:textId="77777777" w:rsidR="00D45CBB" w:rsidRDefault="00D45C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8FF793A" w14:textId="77777777" w:rsidR="00D45CBB" w:rsidRDefault="00D45C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</w:tcPr>
                          <w:p w14:paraId="2BDA94F7" w14:textId="77777777" w:rsidR="00D45CBB" w:rsidRDefault="00D45C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7B919AF9" w14:textId="77777777" w:rsidR="00D45CBB" w:rsidRDefault="00D45C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D2ECC47" w14:textId="77777777" w:rsidR="00D45CBB" w:rsidRDefault="00D45CB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898FB2" wp14:editId="635A5AA1">
                <wp:simplePos x="0" y="0"/>
                <wp:positionH relativeFrom="page">
                  <wp:posOffset>7242175</wp:posOffset>
                </wp:positionH>
                <wp:positionV relativeFrom="paragraph">
                  <wp:posOffset>318135</wp:posOffset>
                </wp:positionV>
                <wp:extent cx="57785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9E1D4A" id="Rectangle 8" o:spid="_x0000_s1026" style="position:absolute;margin-left:570.25pt;margin-top:25.05pt;width:4.5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0730F1">
        <w:t>Director/a:</w:t>
      </w:r>
    </w:p>
    <w:p w14:paraId="74C9C545" w14:textId="77777777" w:rsidR="00D45CBB" w:rsidRDefault="000730F1">
      <w:pPr>
        <w:pStyle w:val="Textoindependiente"/>
        <w:spacing w:before="24" w:after="53"/>
        <w:ind w:left="636"/>
      </w:pPr>
      <w:r>
        <w:t>Co-director/a: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028"/>
        <w:gridCol w:w="1949"/>
        <w:gridCol w:w="1169"/>
      </w:tblGrid>
      <w:tr w:rsidR="00D45CBB" w14:paraId="62A5E834" w14:textId="77777777">
        <w:trPr>
          <w:trHeight w:val="276"/>
        </w:trPr>
        <w:tc>
          <w:tcPr>
            <w:tcW w:w="4981" w:type="dxa"/>
          </w:tcPr>
          <w:p w14:paraId="7BA1D89B" w14:textId="77777777" w:rsidR="00D45CBB" w:rsidRDefault="000730F1">
            <w:pPr>
              <w:pStyle w:val="TableParagraph"/>
              <w:spacing w:before="1" w:line="255" w:lineRule="exact"/>
              <w:ind w:left="1450"/>
              <w:rPr>
                <w:sz w:val="24"/>
              </w:rPr>
            </w:pPr>
            <w:r>
              <w:rPr>
                <w:sz w:val="24"/>
              </w:rPr>
              <w:t>Apellido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</w:p>
        </w:tc>
        <w:tc>
          <w:tcPr>
            <w:tcW w:w="1028" w:type="dxa"/>
          </w:tcPr>
          <w:p w14:paraId="0AFFABEC" w14:textId="77777777" w:rsidR="00D45CBB" w:rsidRDefault="000730F1">
            <w:pPr>
              <w:pStyle w:val="TableParagraph"/>
              <w:spacing w:before="1"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FR</w:t>
            </w:r>
          </w:p>
        </w:tc>
        <w:tc>
          <w:tcPr>
            <w:tcW w:w="1949" w:type="dxa"/>
          </w:tcPr>
          <w:p w14:paraId="0D7328B8" w14:textId="77777777" w:rsidR="00D45CBB" w:rsidRDefault="000730F1">
            <w:pPr>
              <w:pStyle w:val="TableParagraph"/>
              <w:spacing w:before="1" w:line="255" w:lineRule="exact"/>
              <w:ind w:left="644" w:right="515"/>
              <w:jc w:val="center"/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  <w:tc>
          <w:tcPr>
            <w:tcW w:w="1169" w:type="dxa"/>
          </w:tcPr>
          <w:p w14:paraId="15EDE639" w14:textId="77777777" w:rsidR="00D45CBB" w:rsidRDefault="000730F1">
            <w:pPr>
              <w:pStyle w:val="TableParagraph"/>
              <w:spacing w:before="1"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</w:tc>
      </w:tr>
      <w:tr w:rsidR="00D45CBB" w14:paraId="6F243F86" w14:textId="77777777">
        <w:trPr>
          <w:trHeight w:val="450"/>
        </w:trPr>
        <w:tc>
          <w:tcPr>
            <w:tcW w:w="4981" w:type="dxa"/>
          </w:tcPr>
          <w:p w14:paraId="11CA0862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EB043E3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291C5B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13318E14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</w:tbl>
    <w:p w14:paraId="5CA5E29A" w14:textId="77777777" w:rsidR="00D45CBB" w:rsidRDefault="00D45CBB">
      <w:pPr>
        <w:pStyle w:val="Textoindependiente"/>
        <w:rPr>
          <w:sz w:val="26"/>
        </w:rPr>
      </w:pPr>
    </w:p>
    <w:p w14:paraId="62F30F93" w14:textId="77777777" w:rsidR="00D45CBB" w:rsidRDefault="00D45CBB">
      <w:pPr>
        <w:pStyle w:val="Textoindependiente"/>
        <w:rPr>
          <w:sz w:val="22"/>
        </w:rPr>
      </w:pPr>
    </w:p>
    <w:p w14:paraId="21A96E3E" w14:textId="77777777" w:rsidR="00D45CBB" w:rsidRDefault="000730F1">
      <w:pPr>
        <w:pStyle w:val="Ttulo1"/>
      </w:pPr>
      <w:r>
        <w:t>Breve</w:t>
      </w:r>
      <w:r>
        <w:rPr>
          <w:spacing w:val="-2"/>
        </w:rPr>
        <w:t xml:space="preserve"> </w:t>
      </w:r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y Metodología:</w:t>
      </w:r>
    </w:p>
    <w:p w14:paraId="7BF71351" w14:textId="77777777" w:rsidR="00D45CBB" w:rsidRDefault="00D45CBB">
      <w:pPr>
        <w:pStyle w:val="Textoindependiente"/>
        <w:rPr>
          <w:rFonts w:ascii="Arial"/>
          <w:b/>
          <w:sz w:val="26"/>
        </w:rPr>
      </w:pPr>
    </w:p>
    <w:p w14:paraId="50ACFF9D" w14:textId="77777777" w:rsidR="00D45CBB" w:rsidRDefault="00D45CBB">
      <w:pPr>
        <w:pStyle w:val="Textoindependiente"/>
        <w:rPr>
          <w:rFonts w:ascii="Arial"/>
          <w:b/>
          <w:sz w:val="22"/>
        </w:rPr>
      </w:pPr>
    </w:p>
    <w:p w14:paraId="17D7072C" w14:textId="77777777" w:rsidR="00D45CBB" w:rsidRDefault="000730F1">
      <w:pPr>
        <w:ind w:left="1290" w:right="4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ASPECTOS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ÉTICOS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SEGURIDAD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TRABAJO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EXPERIMENTAL:</w:t>
      </w:r>
    </w:p>
    <w:p w14:paraId="2F3AF45C" w14:textId="77777777" w:rsidR="00D45CBB" w:rsidRDefault="00D45CBB">
      <w:pPr>
        <w:pStyle w:val="Textoindependiente"/>
        <w:spacing w:before="1"/>
        <w:rPr>
          <w:rFonts w:ascii="Arial"/>
          <w:b/>
          <w:sz w:val="36"/>
        </w:rPr>
      </w:pPr>
    </w:p>
    <w:p w14:paraId="03BD2AF1" w14:textId="77777777" w:rsidR="00D45CBB" w:rsidRDefault="000730F1">
      <w:pPr>
        <w:pStyle w:val="Textoindependiente"/>
        <w:spacing w:before="1"/>
        <w:ind w:left="595"/>
      </w:pP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investigación:</w:t>
      </w:r>
    </w:p>
    <w:p w14:paraId="0B2517E7" w14:textId="77777777" w:rsidR="00D45CBB" w:rsidRDefault="000730F1">
      <w:pPr>
        <w:pStyle w:val="Textoindependiente"/>
        <w:spacing w:before="137" w:line="360" w:lineRule="auto"/>
        <w:ind w:left="595" w:right="414" w:firstLine="708"/>
        <w:jc w:val="both"/>
      </w:pPr>
      <w:r>
        <w:t>1- INCLUYE LA PARTICIPACIÓN DE SERES HUMANOS COMO SUJETOS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EXPERIMENTACIÓN/INVESTIGACIÓN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MUESTRAS</w:t>
      </w:r>
      <w:r>
        <w:rPr>
          <w:spacing w:val="-1"/>
        </w:rPr>
        <w:t xml:space="preserve"> </w:t>
      </w:r>
      <w:r>
        <w:t>BIOLÓGICAS</w:t>
      </w:r>
    </w:p>
    <w:p w14:paraId="29129CCF" w14:textId="77777777" w:rsidR="00D45CBB" w:rsidRDefault="00D45CBB">
      <w:pPr>
        <w:spacing w:line="360" w:lineRule="auto"/>
        <w:jc w:val="both"/>
        <w:sectPr w:rsidR="00D45CBB">
          <w:type w:val="continuous"/>
          <w:pgSz w:w="11910" w:h="16850"/>
          <w:pgMar w:top="2180" w:right="60" w:bottom="640" w:left="1680" w:header="720" w:footer="720" w:gutter="0"/>
          <w:cols w:space="720"/>
        </w:sectPr>
      </w:pPr>
    </w:p>
    <w:p w14:paraId="4A168B43" w14:textId="77777777" w:rsidR="00D45CBB" w:rsidRDefault="000730F1">
      <w:pPr>
        <w:spacing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5DE96FEA" w14:textId="77777777" w:rsidR="00D45CBB" w:rsidRDefault="00D45CBB">
      <w:pPr>
        <w:pStyle w:val="Textoindependiente"/>
        <w:rPr>
          <w:rFonts w:ascii="Times New Roman"/>
          <w:i/>
          <w:sz w:val="16"/>
        </w:rPr>
      </w:pPr>
    </w:p>
    <w:p w14:paraId="5F775765" w14:textId="77777777" w:rsidR="00D45CBB" w:rsidRDefault="000730F1">
      <w:pPr>
        <w:pStyle w:val="Ttulo1"/>
        <w:tabs>
          <w:tab w:val="left" w:pos="2331"/>
        </w:tabs>
        <w:spacing w:before="92"/>
        <w:ind w:left="1303"/>
      </w:pPr>
      <w:r>
        <w:t>SI</w:t>
      </w:r>
      <w:r>
        <w:tab/>
        <w:t>NO</w:t>
      </w:r>
    </w:p>
    <w:p w14:paraId="0060B368" w14:textId="77777777" w:rsidR="00D45CBB" w:rsidRDefault="000730F1">
      <w:pPr>
        <w:pStyle w:val="Ttulo2"/>
      </w:pPr>
      <w:r>
        <w:t>Si</w:t>
      </w:r>
      <w:r>
        <w:rPr>
          <w:spacing w:val="-2"/>
        </w:rPr>
        <w:t xml:space="preserve"> </w:t>
      </w:r>
      <w:r>
        <w:t>respondió</w:t>
      </w:r>
      <w:r>
        <w:rPr>
          <w:spacing w:val="-1"/>
        </w:rPr>
        <w:t xml:space="preserve"> </w:t>
      </w:r>
      <w:r>
        <w:t>afirmativamente:</w:t>
      </w:r>
    </w:p>
    <w:p w14:paraId="18CF5DF9" w14:textId="77777777" w:rsidR="00D45CBB" w:rsidRDefault="00D45CBB">
      <w:pPr>
        <w:pStyle w:val="Textoindependiente"/>
        <w:rPr>
          <w:rFonts w:ascii="Arial"/>
          <w:b/>
          <w:i/>
          <w:sz w:val="26"/>
        </w:rPr>
      </w:pPr>
    </w:p>
    <w:p w14:paraId="6654CDFB" w14:textId="77777777" w:rsidR="00D45CBB" w:rsidRDefault="00D45CBB">
      <w:pPr>
        <w:pStyle w:val="Textoindependiente"/>
        <w:rPr>
          <w:rFonts w:ascii="Arial"/>
          <w:b/>
          <w:i/>
          <w:sz w:val="22"/>
        </w:rPr>
      </w:pPr>
    </w:p>
    <w:p w14:paraId="5E6F0B0D" w14:textId="77777777" w:rsidR="00D45CBB" w:rsidRDefault="000730F1">
      <w:pPr>
        <w:spacing w:line="360" w:lineRule="auto"/>
        <w:ind w:left="1020" w:right="380" w:firstLine="28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Por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favor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adjuntar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documentos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informaciones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que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continuación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detallan:</w:t>
      </w:r>
    </w:p>
    <w:p w14:paraId="6507E137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3" w:firstLine="283"/>
        <w:rPr>
          <w:rFonts w:ascii="Calibri" w:hAnsi="Calibri"/>
          <w:sz w:val="18"/>
        </w:rPr>
      </w:pPr>
      <w:r>
        <w:rPr>
          <w:sz w:val="24"/>
        </w:rPr>
        <w:t>Modelo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4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manejo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datos</w:t>
      </w:r>
      <w:r>
        <w:rPr>
          <w:spacing w:val="-64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"/>
          <w:sz w:val="24"/>
        </w:rPr>
        <w:t xml:space="preserve"> </w:t>
      </w:r>
      <w:r>
        <w:rPr>
          <w:sz w:val="24"/>
        </w:rPr>
        <w:t>y clínicos.</w:t>
      </w:r>
    </w:p>
    <w:p w14:paraId="7A57DF9B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ind w:left="2012" w:hanging="710"/>
        <w:rPr>
          <w:rFonts w:ascii="Calibri" w:hAnsi="Calibri"/>
          <w:sz w:val="18"/>
        </w:rPr>
      </w:pPr>
      <w:r>
        <w:rPr>
          <w:sz w:val="24"/>
        </w:rPr>
        <w:t>Protocolo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reclutamiento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pacientes</w:t>
      </w:r>
    </w:p>
    <w:p w14:paraId="182A3B57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8" w:line="360" w:lineRule="auto"/>
        <w:ind w:right="413" w:firstLine="283"/>
        <w:rPr>
          <w:rFonts w:ascii="Calibri" w:hAnsi="Calibri"/>
          <w:sz w:val="18"/>
        </w:rPr>
      </w:pPr>
      <w:r>
        <w:rPr>
          <w:sz w:val="24"/>
        </w:rPr>
        <w:t>Información</w:t>
      </w:r>
      <w:r>
        <w:rPr>
          <w:spacing w:val="6"/>
          <w:sz w:val="24"/>
        </w:rPr>
        <w:t xml:space="preserve"> </w:t>
      </w:r>
      <w:r>
        <w:rPr>
          <w:sz w:val="24"/>
        </w:rPr>
        <w:t>respecto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tipo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cobertura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seguro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modelo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para los</w:t>
      </w:r>
      <w:r>
        <w:rPr>
          <w:spacing w:val="-2"/>
          <w:sz w:val="24"/>
        </w:rPr>
        <w:t xml:space="preserve"> </w:t>
      </w:r>
      <w:r>
        <w:rPr>
          <w:sz w:val="24"/>
        </w:rPr>
        <w:t>pacientes.</w:t>
      </w:r>
    </w:p>
    <w:p w14:paraId="2733402A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ind w:left="2012" w:hanging="710"/>
        <w:rPr>
          <w:rFonts w:ascii="Calibri" w:hAnsi="Calibri"/>
          <w:sz w:val="18"/>
        </w:rPr>
      </w:pPr>
      <w:r>
        <w:rPr>
          <w:sz w:val="24"/>
        </w:rPr>
        <w:t>Declaración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Compensaciones.</w:t>
      </w:r>
    </w:p>
    <w:p w14:paraId="743150A3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 w:line="362" w:lineRule="auto"/>
        <w:ind w:right="418" w:firstLine="283"/>
        <w:rPr>
          <w:rFonts w:ascii="Calibri" w:hAnsi="Calibri"/>
          <w:sz w:val="18"/>
        </w:rPr>
      </w:pPr>
      <w:r>
        <w:rPr>
          <w:sz w:val="24"/>
        </w:rPr>
        <w:t>Modelo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Consentimiento</w:t>
      </w:r>
      <w:r>
        <w:rPr>
          <w:spacing w:val="51"/>
          <w:sz w:val="24"/>
        </w:rPr>
        <w:t xml:space="preserve"> </w:t>
      </w:r>
      <w:r>
        <w:rPr>
          <w:sz w:val="24"/>
        </w:rPr>
        <w:t>informado</w:t>
      </w:r>
      <w:r>
        <w:rPr>
          <w:spacing w:val="51"/>
          <w:sz w:val="24"/>
        </w:rPr>
        <w:t xml:space="preserve"> </w:t>
      </w:r>
      <w:r>
        <w:rPr>
          <w:sz w:val="24"/>
        </w:rPr>
        <w:t>y</w:t>
      </w:r>
      <w:r>
        <w:rPr>
          <w:spacing w:val="49"/>
          <w:sz w:val="24"/>
        </w:rPr>
        <w:t xml:space="preserve"> </w:t>
      </w:r>
      <w:r>
        <w:rPr>
          <w:sz w:val="24"/>
        </w:rPr>
        <w:t>hoja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52"/>
          <w:sz w:val="24"/>
        </w:rPr>
        <w:t xml:space="preserve"> </w:t>
      </w:r>
      <w:r>
        <w:rPr>
          <w:sz w:val="24"/>
        </w:rPr>
        <w:t>para</w:t>
      </w:r>
      <w:r>
        <w:rPr>
          <w:spacing w:val="50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potenciales sujetos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investigación.</w:t>
      </w:r>
    </w:p>
    <w:p w14:paraId="22EF8510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0" w:firstLine="283"/>
        <w:rPr>
          <w:rFonts w:ascii="Calibri" w:hAnsi="Calibri"/>
          <w:sz w:val="18"/>
        </w:rPr>
      </w:pPr>
      <w:r>
        <w:rPr>
          <w:sz w:val="24"/>
        </w:rPr>
        <w:t>Estado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trámite</w:t>
      </w:r>
      <w:r>
        <w:rPr>
          <w:spacing w:val="19"/>
          <w:sz w:val="24"/>
        </w:rPr>
        <w:t xml:space="preserve"> </w:t>
      </w:r>
      <w:r>
        <w:rPr>
          <w:sz w:val="24"/>
        </w:rPr>
        <w:t>ante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15"/>
          <w:sz w:val="24"/>
        </w:rPr>
        <w:t xml:space="preserve"> </w:t>
      </w:r>
      <w:r>
        <w:rPr>
          <w:sz w:val="24"/>
        </w:rPr>
        <w:t>ANMAT</w:t>
      </w:r>
      <w:r>
        <w:rPr>
          <w:spacing w:val="17"/>
          <w:sz w:val="24"/>
        </w:rPr>
        <w:t xml:space="preserve"> </w:t>
      </w:r>
      <w:r>
        <w:rPr>
          <w:sz w:val="24"/>
        </w:rPr>
        <w:t>u</w:t>
      </w:r>
      <w:r>
        <w:rPr>
          <w:spacing w:val="16"/>
          <w:sz w:val="24"/>
        </w:rPr>
        <w:t xml:space="preserve"> </w:t>
      </w:r>
      <w:r>
        <w:rPr>
          <w:sz w:val="24"/>
        </w:rPr>
        <w:t>organismo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función</w:t>
      </w:r>
      <w:r>
        <w:rPr>
          <w:spacing w:val="17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64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corresponde.</w:t>
      </w:r>
    </w:p>
    <w:p w14:paraId="59D0766D" w14:textId="77777777" w:rsidR="00D45CBB" w:rsidRDefault="000730F1">
      <w:pPr>
        <w:pStyle w:val="Ttulo2"/>
      </w:pPr>
      <w:r>
        <w:t>Declara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 compromiso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 de:</w:t>
      </w:r>
    </w:p>
    <w:p w14:paraId="2D5C159B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4" w:line="360" w:lineRule="auto"/>
        <w:ind w:right="406" w:firstLine="283"/>
        <w:jc w:val="both"/>
        <w:rPr>
          <w:rFonts w:ascii="Calibri" w:hAnsi="Calibri"/>
          <w:sz w:val="18"/>
        </w:rPr>
      </w:pPr>
      <w:r>
        <w:rPr>
          <w:sz w:val="24"/>
        </w:rPr>
        <w:t>Declaración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Helsinki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Asociación</w:t>
      </w:r>
      <w:r>
        <w:rPr>
          <w:spacing w:val="1"/>
          <w:sz w:val="24"/>
        </w:rPr>
        <w:t xml:space="preserve"> </w:t>
      </w:r>
      <w:r>
        <w:rPr>
          <w:sz w:val="24"/>
        </w:rPr>
        <w:t>Médica</w:t>
      </w:r>
      <w:r>
        <w:rPr>
          <w:spacing w:val="1"/>
          <w:sz w:val="24"/>
        </w:rPr>
        <w:t xml:space="preserve"> </w:t>
      </w:r>
      <w:r>
        <w:rPr>
          <w:sz w:val="24"/>
        </w:rPr>
        <w:t>Mundial</w:t>
      </w:r>
      <w:r>
        <w:rPr>
          <w:spacing w:val="1"/>
          <w:sz w:val="24"/>
        </w:rPr>
        <w:t xml:space="preserve"> </w:t>
      </w:r>
      <w:r>
        <w:rPr>
          <w:sz w:val="24"/>
        </w:rPr>
        <w:t>(WMA)</w:t>
      </w:r>
      <w:r>
        <w:rPr>
          <w:spacing w:val="1"/>
          <w:sz w:val="24"/>
        </w:rPr>
        <w:t xml:space="preserve"> </w:t>
      </w:r>
      <w:r>
        <w:rPr>
          <w:sz w:val="24"/>
        </w:rPr>
        <w:t>Principios</w:t>
      </w:r>
      <w:r>
        <w:rPr>
          <w:spacing w:val="1"/>
          <w:sz w:val="24"/>
        </w:rPr>
        <w:t xml:space="preserve"> </w:t>
      </w:r>
      <w:r>
        <w:rPr>
          <w:sz w:val="24"/>
        </w:rPr>
        <w:t>éticos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Ética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Involucra</w:t>
      </w:r>
      <w:r>
        <w:rPr>
          <w:spacing w:val="1"/>
          <w:sz w:val="24"/>
        </w:rPr>
        <w:t xml:space="preserve"> </w:t>
      </w:r>
      <w:r>
        <w:rPr>
          <w:sz w:val="24"/>
        </w:rPr>
        <w:t>Sujetos-Humanos</w:t>
      </w:r>
      <w:r>
        <w:rPr>
          <w:spacing w:val="1"/>
          <w:sz w:val="24"/>
        </w:rPr>
        <w:t xml:space="preserve"> </w:t>
      </w:r>
      <w:r>
        <w:rPr>
          <w:sz w:val="24"/>
        </w:rPr>
        <w:t>Adoptados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18ª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WMA,</w:t>
      </w:r>
      <w:r>
        <w:rPr>
          <w:spacing w:val="1"/>
          <w:sz w:val="24"/>
        </w:rPr>
        <w:t xml:space="preserve"> </w:t>
      </w:r>
      <w:r>
        <w:rPr>
          <w:sz w:val="24"/>
        </w:rPr>
        <w:t>Helsinki,</w:t>
      </w:r>
      <w:r>
        <w:rPr>
          <w:spacing w:val="66"/>
          <w:sz w:val="24"/>
        </w:rPr>
        <w:t xml:space="preserve"> </w:t>
      </w:r>
      <w:r>
        <w:rPr>
          <w:sz w:val="24"/>
        </w:rPr>
        <w:t>Finlandia,</w:t>
      </w:r>
      <w:r>
        <w:rPr>
          <w:spacing w:val="67"/>
          <w:sz w:val="24"/>
        </w:rPr>
        <w:t xml:space="preserve"> </w:t>
      </w:r>
      <w:r>
        <w:rPr>
          <w:sz w:val="24"/>
        </w:rPr>
        <w:t>Junio</w:t>
      </w:r>
      <w:r>
        <w:rPr>
          <w:spacing w:val="-64"/>
          <w:sz w:val="24"/>
        </w:rPr>
        <w:t xml:space="preserve"> </w:t>
      </w:r>
      <w:r>
        <w:rPr>
          <w:sz w:val="24"/>
        </w:rPr>
        <w:t>1964, y corregido finalmente por la 59ª Asamblea General de la WMA, Seúl,</w:t>
      </w:r>
      <w:r>
        <w:rPr>
          <w:spacing w:val="1"/>
          <w:sz w:val="24"/>
        </w:rPr>
        <w:t xml:space="preserve"> </w:t>
      </w:r>
      <w:r>
        <w:rPr>
          <w:sz w:val="24"/>
        </w:rPr>
        <w:t>Octubre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14:paraId="40B5A543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1" w:firstLine="283"/>
        <w:jc w:val="both"/>
        <w:rPr>
          <w:rFonts w:ascii="Calibri" w:hAnsi="Calibri"/>
          <w:sz w:val="18"/>
        </w:rPr>
      </w:pPr>
      <w:r>
        <w:rPr>
          <w:sz w:val="24"/>
        </w:rPr>
        <w:t>Pautas Éticas Internacionales para la investigación biomédica en Seres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66"/>
          <w:sz w:val="24"/>
        </w:rPr>
        <w:t xml:space="preserve"> </w:t>
      </w:r>
      <w:r>
        <w:rPr>
          <w:sz w:val="24"/>
        </w:rPr>
        <w:t>Ciencias</w:t>
      </w:r>
      <w:r>
        <w:rPr>
          <w:spacing w:val="1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(CIOMS) 2002 y actualizaciones.</w:t>
      </w:r>
    </w:p>
    <w:p w14:paraId="1391DFE6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" w:line="360" w:lineRule="auto"/>
        <w:ind w:right="412" w:firstLine="283"/>
        <w:jc w:val="both"/>
        <w:rPr>
          <w:rFonts w:ascii="Calibri" w:hAnsi="Calibri"/>
          <w:sz w:val="18"/>
        </w:rPr>
      </w:pPr>
      <w:r>
        <w:rPr>
          <w:sz w:val="24"/>
        </w:rPr>
        <w:t>Disposiciones de la Declaración Internacional sobre los Datos Genéticos</w:t>
      </w:r>
      <w:r>
        <w:rPr>
          <w:spacing w:val="-64"/>
          <w:sz w:val="24"/>
        </w:rPr>
        <w:t xml:space="preserve"> </w:t>
      </w:r>
      <w:r>
        <w:rPr>
          <w:sz w:val="24"/>
        </w:rPr>
        <w:t>Humanos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UNESCO (2003).</w:t>
      </w:r>
    </w:p>
    <w:p w14:paraId="5E4724E3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4" w:firstLine="283"/>
        <w:jc w:val="both"/>
        <w:rPr>
          <w:rFonts w:ascii="Calibri" w:hAnsi="Calibri"/>
          <w:sz w:val="18"/>
        </w:rPr>
      </w:pPr>
      <w:r>
        <w:rPr>
          <w:sz w:val="24"/>
        </w:rPr>
        <w:t>ANMAT-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Medicamentos,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Tecnología Médica. Disposición</w:t>
      </w:r>
      <w:r>
        <w:rPr>
          <w:spacing w:val="-3"/>
          <w:sz w:val="24"/>
        </w:rPr>
        <w:t xml:space="preserve"> </w:t>
      </w:r>
      <w:r>
        <w:rPr>
          <w:sz w:val="24"/>
        </w:rPr>
        <w:t>6344/96 (Bioterios)</w:t>
      </w:r>
      <w:r>
        <w:rPr>
          <w:spacing w:val="-1"/>
          <w:sz w:val="24"/>
        </w:rPr>
        <w:t xml:space="preserve"> </w:t>
      </w:r>
      <w:r>
        <w:rPr>
          <w:sz w:val="24"/>
        </w:rPr>
        <w:t>y 3598/2002.</w:t>
      </w:r>
    </w:p>
    <w:p w14:paraId="6A5F0A5B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ind w:left="2012" w:hanging="710"/>
        <w:rPr>
          <w:rFonts w:ascii="Calibri" w:hAnsi="Calibri"/>
          <w:sz w:val="18"/>
        </w:rPr>
      </w:pP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Ética ANMAT.</w:t>
      </w:r>
    </w:p>
    <w:p w14:paraId="5B1D227E" w14:textId="77777777" w:rsidR="00D45CBB" w:rsidRDefault="00D45CBB">
      <w:pPr>
        <w:rPr>
          <w:rFonts w:ascii="Calibri" w:hAnsi="Calibri"/>
          <w:sz w:val="18"/>
        </w:rPr>
        <w:sectPr w:rsidR="00D45CBB">
          <w:pgSz w:w="11910" w:h="16850"/>
          <w:pgMar w:top="2180" w:right="60" w:bottom="640" w:left="1680" w:header="656" w:footer="457" w:gutter="0"/>
          <w:cols w:space="720"/>
        </w:sectPr>
      </w:pPr>
    </w:p>
    <w:p w14:paraId="07C12906" w14:textId="77777777" w:rsidR="00D45CBB" w:rsidRDefault="000730F1">
      <w:pPr>
        <w:spacing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184F7837" w14:textId="77777777" w:rsidR="00D45CBB" w:rsidRDefault="000730F1">
      <w:pPr>
        <w:pStyle w:val="Prrafodelista"/>
        <w:numPr>
          <w:ilvl w:val="0"/>
          <w:numId w:val="4"/>
        </w:numPr>
        <w:tabs>
          <w:tab w:val="left" w:pos="1522"/>
        </w:tabs>
        <w:spacing w:line="360" w:lineRule="auto"/>
        <w:ind w:right="414" w:firstLine="283"/>
        <w:jc w:val="both"/>
        <w:rPr>
          <w:sz w:val="24"/>
        </w:rPr>
      </w:pPr>
      <w:r>
        <w:rPr>
          <w:sz w:val="24"/>
        </w:rPr>
        <w:t>– INCLUYE LA PARTICIPACIÓN DE SERES HUMANOS COMO SUJETOS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OBSERVACIÓN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OBTENCIÓN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DIRECTO.</w:t>
      </w:r>
    </w:p>
    <w:p w14:paraId="3BC38FD3" w14:textId="77777777" w:rsidR="00D45CBB" w:rsidRDefault="00D45CBB">
      <w:pPr>
        <w:pStyle w:val="Textoindependiente"/>
        <w:spacing w:before="10"/>
        <w:rPr>
          <w:sz w:val="23"/>
        </w:rPr>
      </w:pPr>
    </w:p>
    <w:p w14:paraId="5871742F" w14:textId="77777777" w:rsidR="00D45CBB" w:rsidRDefault="000730F1">
      <w:pPr>
        <w:pStyle w:val="Ttulo1"/>
        <w:tabs>
          <w:tab w:val="left" w:pos="2331"/>
        </w:tabs>
        <w:ind w:left="1303"/>
      </w:pPr>
      <w:r>
        <w:t>SI</w:t>
      </w:r>
      <w:r>
        <w:tab/>
        <w:t>NO</w:t>
      </w:r>
    </w:p>
    <w:p w14:paraId="13830372" w14:textId="77777777" w:rsidR="00D45CBB" w:rsidRDefault="00D45CBB">
      <w:pPr>
        <w:pStyle w:val="Textoindependiente"/>
        <w:rPr>
          <w:rFonts w:ascii="Arial"/>
          <w:b/>
          <w:sz w:val="36"/>
        </w:rPr>
      </w:pPr>
    </w:p>
    <w:p w14:paraId="2427F41F" w14:textId="77777777" w:rsidR="00D45CBB" w:rsidRDefault="000730F1">
      <w:pPr>
        <w:pStyle w:val="Ttulo2"/>
      </w:pPr>
      <w:r>
        <w:t>Si</w:t>
      </w:r>
      <w:r>
        <w:rPr>
          <w:spacing w:val="-3"/>
        </w:rPr>
        <w:t xml:space="preserve"> </w:t>
      </w:r>
      <w:r>
        <w:t>respondió afirmativamente:</w:t>
      </w:r>
    </w:p>
    <w:p w14:paraId="2BCD1C95" w14:textId="77777777" w:rsidR="00D45CBB" w:rsidRDefault="000730F1">
      <w:pPr>
        <w:spacing w:before="139"/>
        <w:ind w:left="130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Por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favor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adjuntar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los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documentos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informaciones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que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detallan:</w:t>
      </w:r>
    </w:p>
    <w:p w14:paraId="76CE595E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/>
        <w:ind w:left="2012" w:hanging="710"/>
        <w:rPr>
          <w:rFonts w:ascii="Calibri" w:hAnsi="Calibri"/>
          <w:sz w:val="18"/>
        </w:rPr>
      </w:pPr>
      <w:r>
        <w:rPr>
          <w:sz w:val="24"/>
        </w:rPr>
        <w:t>Modelo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Consentimiento</w:t>
      </w:r>
      <w:r>
        <w:rPr>
          <w:spacing w:val="-5"/>
          <w:sz w:val="24"/>
        </w:rPr>
        <w:t xml:space="preserve"> </w:t>
      </w:r>
      <w:r>
        <w:rPr>
          <w:sz w:val="24"/>
        </w:rPr>
        <w:t>informado,</w:t>
      </w:r>
      <w:r>
        <w:rPr>
          <w:spacing w:val="-3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anonimato.</w:t>
      </w:r>
    </w:p>
    <w:p w14:paraId="654751CC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9" w:line="360" w:lineRule="auto"/>
        <w:ind w:right="416" w:firstLine="283"/>
        <w:jc w:val="both"/>
        <w:rPr>
          <w:rFonts w:ascii="Calibri" w:hAnsi="Calibri"/>
          <w:sz w:val="18"/>
        </w:rPr>
      </w:pP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hoja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potenciales</w:t>
      </w:r>
      <w:r>
        <w:rPr>
          <w:spacing w:val="1"/>
          <w:sz w:val="24"/>
        </w:rPr>
        <w:t xml:space="preserve"> </w:t>
      </w:r>
      <w:r>
        <w:rPr>
          <w:sz w:val="24"/>
        </w:rPr>
        <w:t>sujetos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investigación.</w:t>
      </w:r>
    </w:p>
    <w:p w14:paraId="7C19F99D" w14:textId="77777777" w:rsidR="00D45CBB" w:rsidRDefault="00D45CBB">
      <w:pPr>
        <w:pStyle w:val="Textoindependiente"/>
        <w:spacing w:before="10"/>
        <w:rPr>
          <w:sz w:val="35"/>
        </w:rPr>
      </w:pPr>
    </w:p>
    <w:p w14:paraId="0B89FB91" w14:textId="77777777" w:rsidR="00D45CBB" w:rsidRDefault="000730F1">
      <w:pPr>
        <w:pStyle w:val="Prrafodelista"/>
        <w:numPr>
          <w:ilvl w:val="0"/>
          <w:numId w:val="4"/>
        </w:numPr>
        <w:tabs>
          <w:tab w:val="left" w:pos="1506"/>
        </w:tabs>
        <w:spacing w:before="1"/>
        <w:ind w:left="1505" w:hanging="203"/>
        <w:rPr>
          <w:sz w:val="24"/>
        </w:rPr>
      </w:pPr>
      <w:r>
        <w:rPr>
          <w:sz w:val="24"/>
        </w:rPr>
        <w:t>– INCLUYE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EXPERIMENTACIÓN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ANIMALES</w:t>
      </w:r>
    </w:p>
    <w:p w14:paraId="4784A325" w14:textId="77777777" w:rsidR="00D45CBB" w:rsidRDefault="000730F1">
      <w:pPr>
        <w:pStyle w:val="Ttulo1"/>
        <w:tabs>
          <w:tab w:val="left" w:pos="2331"/>
        </w:tabs>
        <w:spacing w:before="139"/>
        <w:ind w:left="1303"/>
      </w:pPr>
      <w:r>
        <w:t>SI</w:t>
      </w:r>
      <w:r>
        <w:tab/>
        <w:t>NO</w:t>
      </w:r>
    </w:p>
    <w:p w14:paraId="4673A87E" w14:textId="77777777" w:rsidR="00D45CBB" w:rsidRDefault="000730F1">
      <w:pPr>
        <w:pStyle w:val="Ttulo2"/>
        <w:spacing w:before="137"/>
      </w:pPr>
      <w:r>
        <w:t>Si</w:t>
      </w:r>
      <w:r>
        <w:rPr>
          <w:spacing w:val="-3"/>
        </w:rPr>
        <w:t xml:space="preserve"> </w:t>
      </w:r>
      <w:r>
        <w:t>respondió afirmativamente:</w:t>
      </w:r>
    </w:p>
    <w:p w14:paraId="5E13D2BF" w14:textId="77777777" w:rsidR="00D45CBB" w:rsidRDefault="000730F1">
      <w:pPr>
        <w:spacing w:before="139"/>
        <w:ind w:left="130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Por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favor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adjuntar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los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documentos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informaciones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que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detallan:</w:t>
      </w:r>
    </w:p>
    <w:p w14:paraId="3988D595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 w:line="360" w:lineRule="auto"/>
        <w:ind w:left="1022" w:right="409" w:firstLine="280"/>
        <w:jc w:val="both"/>
        <w:rPr>
          <w:rFonts w:ascii="Calibri" w:hAnsi="Calibri"/>
          <w:sz w:val="18"/>
        </w:rPr>
      </w:pPr>
      <w:r>
        <w:rPr>
          <w:sz w:val="24"/>
        </w:rPr>
        <w:t>La documentación general para la presentación de protocolos para el</w:t>
      </w:r>
      <w:r>
        <w:rPr>
          <w:spacing w:val="1"/>
          <w:sz w:val="24"/>
        </w:rPr>
        <w:t xml:space="preserve"> </w:t>
      </w:r>
      <w:r>
        <w:rPr>
          <w:sz w:val="24"/>
        </w:rPr>
        <w:t>uso de animales de laboratorio incluyendo:</w:t>
      </w:r>
      <w:r>
        <w:rPr>
          <w:spacing w:val="1"/>
          <w:sz w:val="24"/>
        </w:rPr>
        <w:t xml:space="preserve"> </w:t>
      </w:r>
      <w:r>
        <w:rPr>
          <w:sz w:val="24"/>
        </w:rPr>
        <w:t>Especias y número total de animales,</w:t>
      </w:r>
      <w:r>
        <w:rPr>
          <w:spacing w:val="-64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minimización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dolor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sufrimiento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sacrificio.</w:t>
      </w:r>
    </w:p>
    <w:p w14:paraId="51769A0E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2" w:lineRule="auto"/>
        <w:ind w:left="1022" w:right="410" w:firstLine="280"/>
        <w:jc w:val="both"/>
        <w:rPr>
          <w:rFonts w:ascii="Calibri" w:hAnsi="Calibri"/>
          <w:sz w:val="18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Bioterio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alojan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animales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conocimientos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aceptación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este.</w:t>
      </w:r>
    </w:p>
    <w:p w14:paraId="4E00FEA0" w14:textId="77777777" w:rsidR="00D45CBB" w:rsidRDefault="00D45CBB">
      <w:pPr>
        <w:pStyle w:val="Textoindependiente"/>
        <w:spacing w:before="8"/>
        <w:rPr>
          <w:sz w:val="35"/>
        </w:rPr>
      </w:pPr>
    </w:p>
    <w:p w14:paraId="17351D6A" w14:textId="77777777" w:rsidR="00D45CBB" w:rsidRDefault="000730F1">
      <w:pPr>
        <w:pStyle w:val="Ttulo2"/>
      </w:pPr>
      <w:r>
        <w:t>Declara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 compromiso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de:</w:t>
      </w:r>
    </w:p>
    <w:p w14:paraId="6BB62473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 w:line="360" w:lineRule="auto"/>
        <w:ind w:right="408" w:firstLine="283"/>
        <w:jc w:val="both"/>
        <w:rPr>
          <w:rFonts w:ascii="Calibri" w:hAnsi="Calibri"/>
          <w:sz w:val="18"/>
        </w:rPr>
      </w:pPr>
      <w:r>
        <w:rPr>
          <w:sz w:val="24"/>
        </w:rPr>
        <w:t>Declaración de la Asociación Médica Mundial (WMA) Sobre el uso de</w:t>
      </w:r>
      <w:r>
        <w:rPr>
          <w:spacing w:val="1"/>
          <w:sz w:val="24"/>
        </w:rPr>
        <w:t xml:space="preserve"> </w:t>
      </w:r>
      <w:r>
        <w:rPr>
          <w:sz w:val="24"/>
        </w:rPr>
        <w:t>Animales en la Investigación Biomédica, adoptada por la 41ª Asamblea General</w:t>
      </w:r>
      <w:r>
        <w:rPr>
          <w:spacing w:val="1"/>
          <w:sz w:val="24"/>
        </w:rPr>
        <w:t xml:space="preserve"> </w:t>
      </w:r>
      <w:r>
        <w:rPr>
          <w:sz w:val="24"/>
        </w:rPr>
        <w:t>de WMA, Hong Kong, 1989, la Guía del Consejo Internacional de Organizaciones</w:t>
      </w:r>
      <w:r>
        <w:rPr>
          <w:spacing w:val="1"/>
          <w:sz w:val="24"/>
        </w:rPr>
        <w:t xml:space="preserve"> </w:t>
      </w:r>
      <w:r>
        <w:rPr>
          <w:sz w:val="24"/>
        </w:rPr>
        <w:t>de Ciencias Médicas para la investigación biomédica que involucre animales y</w:t>
      </w:r>
      <w:r>
        <w:rPr>
          <w:spacing w:val="1"/>
          <w:sz w:val="24"/>
        </w:rPr>
        <w:t xml:space="preserve"> </w:t>
      </w:r>
      <w:r>
        <w:rPr>
          <w:sz w:val="24"/>
        </w:rPr>
        <w:t>revisada por Asamblea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la WMA,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Pilanesberg</w:t>
      </w:r>
      <w:proofErr w:type="spellEnd"/>
      <w:r>
        <w:rPr>
          <w:sz w:val="24"/>
        </w:rPr>
        <w:t>, Sudáfrica,</w:t>
      </w:r>
      <w:r>
        <w:rPr>
          <w:spacing w:val="1"/>
          <w:sz w:val="24"/>
        </w:rPr>
        <w:t xml:space="preserve"> </w:t>
      </w:r>
      <w:r>
        <w:rPr>
          <w:sz w:val="24"/>
        </w:rPr>
        <w:t>Octubre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45A151C7" w14:textId="77777777" w:rsidR="00D45CBB" w:rsidRPr="00F764D9" w:rsidRDefault="000730F1" w:rsidP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8" w:hanging="120"/>
        <w:jc w:val="both"/>
        <w:rPr>
          <w:rFonts w:ascii="Calibri" w:hAnsi="Calibri"/>
          <w:sz w:val="18"/>
          <w:lang w:val="en-US"/>
        </w:rPr>
      </w:pPr>
      <w:r w:rsidRPr="00F764D9">
        <w:rPr>
          <w:sz w:val="24"/>
          <w:lang w:val="en-US"/>
        </w:rPr>
        <w:t>“Guide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for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the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care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and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Use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of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Laboratory</w:t>
      </w:r>
      <w:r w:rsidRPr="00F764D9">
        <w:rPr>
          <w:spacing w:val="1"/>
          <w:sz w:val="24"/>
          <w:lang w:val="en-US"/>
        </w:rPr>
        <w:t xml:space="preserve"> </w:t>
      </w:r>
      <w:proofErr w:type="spellStart"/>
      <w:r w:rsidRPr="00F764D9">
        <w:rPr>
          <w:sz w:val="24"/>
          <w:lang w:val="en-US"/>
        </w:rPr>
        <w:t>Aninals</w:t>
      </w:r>
      <w:proofErr w:type="spellEnd"/>
      <w:r w:rsidRPr="00F764D9">
        <w:rPr>
          <w:sz w:val="24"/>
          <w:lang w:val="en-US"/>
        </w:rPr>
        <w:t>”,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Eighth</w:t>
      </w:r>
      <w:r w:rsidRPr="00F764D9">
        <w:rPr>
          <w:spacing w:val="66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Edition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(2011)</w:t>
      </w:r>
      <w:r>
        <w:rPr>
          <w:sz w:val="24"/>
          <w:lang w:val="en-US"/>
        </w:rPr>
        <w:t>.</w:t>
      </w:r>
    </w:p>
    <w:p w14:paraId="58CB1ED3" w14:textId="77777777" w:rsidR="00D45CBB" w:rsidRPr="00F764D9" w:rsidRDefault="00D45CBB">
      <w:pPr>
        <w:spacing w:line="360" w:lineRule="auto"/>
        <w:jc w:val="both"/>
        <w:rPr>
          <w:rFonts w:ascii="Calibri" w:hAnsi="Calibri"/>
          <w:sz w:val="18"/>
          <w:lang w:val="en-US"/>
        </w:rPr>
        <w:sectPr w:rsidR="00D45CBB" w:rsidRPr="00F764D9">
          <w:pgSz w:w="11910" w:h="16850"/>
          <w:pgMar w:top="2180" w:right="60" w:bottom="640" w:left="1680" w:header="656" w:footer="457" w:gutter="0"/>
          <w:cols w:space="720"/>
        </w:sectPr>
      </w:pPr>
    </w:p>
    <w:p w14:paraId="036A7533" w14:textId="77777777" w:rsidR="00D45CBB" w:rsidRDefault="000730F1">
      <w:pPr>
        <w:spacing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261ED243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09" w:firstLine="283"/>
        <w:jc w:val="both"/>
        <w:rPr>
          <w:rFonts w:ascii="Calibri" w:hAnsi="Calibri"/>
          <w:sz w:val="18"/>
        </w:rPr>
      </w:pPr>
      <w:r>
        <w:rPr>
          <w:sz w:val="24"/>
        </w:rPr>
        <w:t>LA ÉTICA Y LOS ANIMALES, Sociedad Mundial para la protección 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Animales.</w:t>
      </w:r>
      <w:r>
        <w:rPr>
          <w:spacing w:val="-1"/>
          <w:sz w:val="24"/>
        </w:rPr>
        <w:t xml:space="preserve"> </w:t>
      </w:r>
      <w:r>
        <w:rPr>
          <w:sz w:val="24"/>
        </w:rPr>
        <w:t>Declaración universal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bienestar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animales</w:t>
      </w:r>
      <w:r>
        <w:rPr>
          <w:spacing w:val="-1"/>
          <w:sz w:val="24"/>
        </w:rPr>
        <w:t xml:space="preserve"> </w:t>
      </w:r>
      <w:r>
        <w:rPr>
          <w:sz w:val="24"/>
        </w:rPr>
        <w:t>(2003).</w:t>
      </w:r>
    </w:p>
    <w:p w14:paraId="077518AE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line="360" w:lineRule="auto"/>
        <w:ind w:right="410" w:firstLine="283"/>
        <w:jc w:val="both"/>
        <w:rPr>
          <w:rFonts w:ascii="Calibri" w:hAnsi="Calibri"/>
          <w:sz w:val="18"/>
        </w:rPr>
      </w:pPr>
      <w:r>
        <w:rPr>
          <w:sz w:val="24"/>
        </w:rPr>
        <w:t>ANMAT-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Medicamentos,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Tecnología Médica.</w:t>
      </w:r>
      <w:r>
        <w:rPr>
          <w:spacing w:val="-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2"/>
          <w:sz w:val="24"/>
        </w:rPr>
        <w:t xml:space="preserve"> </w:t>
      </w:r>
      <w:r>
        <w:rPr>
          <w:sz w:val="24"/>
        </w:rPr>
        <w:t>6344/96</w:t>
      </w:r>
      <w:r>
        <w:rPr>
          <w:spacing w:val="-1"/>
          <w:sz w:val="24"/>
        </w:rPr>
        <w:t xml:space="preserve"> </w:t>
      </w:r>
      <w:r>
        <w:rPr>
          <w:sz w:val="24"/>
        </w:rPr>
        <w:t>(Bioterios)</w:t>
      </w:r>
      <w:r>
        <w:rPr>
          <w:spacing w:val="-1"/>
          <w:sz w:val="24"/>
        </w:rPr>
        <w:t xml:space="preserve"> </w:t>
      </w:r>
      <w:r>
        <w:rPr>
          <w:sz w:val="24"/>
        </w:rPr>
        <w:t>y 3598/2002.</w:t>
      </w:r>
    </w:p>
    <w:p w14:paraId="32407180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"/>
        <w:ind w:left="2012" w:hanging="710"/>
        <w:rPr>
          <w:rFonts w:ascii="Calibri" w:hAnsi="Calibri"/>
          <w:sz w:val="18"/>
        </w:rPr>
      </w:pP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Ética ANMAT.</w:t>
      </w:r>
    </w:p>
    <w:p w14:paraId="6D4F0E5E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 w:line="360" w:lineRule="auto"/>
        <w:ind w:right="409" w:firstLine="283"/>
        <w:jc w:val="both"/>
        <w:rPr>
          <w:rFonts w:ascii="Calibri" w:hAnsi="Calibri"/>
          <w:b/>
          <w:sz w:val="18"/>
        </w:rPr>
      </w:pPr>
      <w:r w:rsidRPr="00F764D9">
        <w:rPr>
          <w:sz w:val="24"/>
          <w:lang w:val="en-US"/>
        </w:rPr>
        <w:t>“Guidelines for Proper Care and Use of Wildlife and Field Research” del</w:t>
      </w:r>
      <w:r w:rsidRPr="00F764D9">
        <w:rPr>
          <w:spacing w:val="1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United</w:t>
      </w:r>
      <w:r w:rsidRPr="00F764D9">
        <w:rPr>
          <w:spacing w:val="49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State</w:t>
      </w:r>
      <w:r w:rsidRPr="00F764D9">
        <w:rPr>
          <w:spacing w:val="50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Geological</w:t>
      </w:r>
      <w:r w:rsidRPr="00F764D9">
        <w:rPr>
          <w:spacing w:val="48"/>
          <w:sz w:val="24"/>
          <w:lang w:val="en-US"/>
        </w:rPr>
        <w:t xml:space="preserve"> </w:t>
      </w:r>
      <w:r w:rsidRPr="00F764D9">
        <w:rPr>
          <w:sz w:val="24"/>
          <w:lang w:val="en-US"/>
        </w:rPr>
        <w:t>Survey.</w:t>
      </w:r>
      <w:r w:rsidRPr="00F764D9">
        <w:rPr>
          <w:spacing w:val="52"/>
          <w:sz w:val="24"/>
          <w:lang w:val="en-US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indicación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las</w:t>
      </w:r>
      <w:r>
        <w:rPr>
          <w:spacing w:val="48"/>
          <w:sz w:val="24"/>
        </w:rPr>
        <w:t xml:space="preserve"> </w:t>
      </w:r>
      <w:r>
        <w:rPr>
          <w:sz w:val="24"/>
        </w:rPr>
        <w:t>guías</w:t>
      </w:r>
      <w:r>
        <w:rPr>
          <w:spacing w:val="49"/>
          <w:sz w:val="24"/>
        </w:rPr>
        <w:t xml:space="preserve"> </w:t>
      </w:r>
      <w:r>
        <w:rPr>
          <w:sz w:val="24"/>
        </w:rPr>
        <w:t>bajo</w:t>
      </w:r>
      <w:r>
        <w:rPr>
          <w:spacing w:val="48"/>
          <w:sz w:val="24"/>
        </w:rPr>
        <w:t xml:space="preserve"> </w:t>
      </w:r>
      <w:r>
        <w:rPr>
          <w:sz w:val="24"/>
        </w:rPr>
        <w:t>las</w:t>
      </w:r>
      <w:r>
        <w:rPr>
          <w:spacing w:val="49"/>
          <w:sz w:val="24"/>
        </w:rPr>
        <w:t xml:space="preserve"> </w:t>
      </w:r>
      <w:r>
        <w:rPr>
          <w:sz w:val="24"/>
        </w:rPr>
        <w:t>cuales</w:t>
      </w:r>
      <w:r>
        <w:rPr>
          <w:spacing w:val="53"/>
          <w:sz w:val="24"/>
        </w:rPr>
        <w:t xml:space="preserve"> </w:t>
      </w:r>
      <w:r>
        <w:rPr>
          <w:sz w:val="24"/>
        </w:rPr>
        <w:t>se</w:t>
      </w:r>
      <w:r>
        <w:rPr>
          <w:spacing w:val="-65"/>
          <w:sz w:val="24"/>
        </w:rPr>
        <w:t xml:space="preserve"> </w:t>
      </w:r>
      <w:r>
        <w:rPr>
          <w:sz w:val="24"/>
        </w:rPr>
        <w:t>regirá</w:t>
      </w:r>
      <w:r>
        <w:rPr>
          <w:spacing w:val="-1"/>
          <w:sz w:val="24"/>
        </w:rPr>
        <w:t xml:space="preserve"> </w:t>
      </w:r>
      <w:r>
        <w:rPr>
          <w:sz w:val="24"/>
        </w:rPr>
        <w:t>la investigación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(Sólo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 caso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animales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silvestres).</w:t>
      </w:r>
    </w:p>
    <w:p w14:paraId="0CE7284F" w14:textId="77777777" w:rsidR="00D45CBB" w:rsidRDefault="00D45CBB">
      <w:pPr>
        <w:pStyle w:val="Textoindependiente"/>
        <w:spacing w:before="11"/>
        <w:rPr>
          <w:rFonts w:ascii="Arial"/>
          <w:b/>
          <w:sz w:val="35"/>
        </w:rPr>
      </w:pPr>
    </w:p>
    <w:p w14:paraId="1B02116E" w14:textId="77777777" w:rsidR="00D45CBB" w:rsidRDefault="000730F1">
      <w:pPr>
        <w:pStyle w:val="Prrafodelista"/>
        <w:numPr>
          <w:ilvl w:val="0"/>
          <w:numId w:val="4"/>
        </w:numPr>
        <w:tabs>
          <w:tab w:val="left" w:pos="1588"/>
        </w:tabs>
        <w:spacing w:line="360" w:lineRule="auto"/>
        <w:ind w:right="409" w:firstLine="283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MICROORGANISMOS</w:t>
      </w:r>
      <w:r>
        <w:rPr>
          <w:spacing w:val="1"/>
          <w:sz w:val="24"/>
        </w:rPr>
        <w:t xml:space="preserve"> </w:t>
      </w:r>
      <w:r>
        <w:rPr>
          <w:sz w:val="24"/>
        </w:rPr>
        <w:t>PATÓGENOS</w:t>
      </w:r>
      <w:r>
        <w:rPr>
          <w:spacing w:val="1"/>
          <w:sz w:val="24"/>
        </w:rPr>
        <w:t xml:space="preserve"> </w:t>
      </w:r>
      <w:r>
        <w:rPr>
          <w:sz w:val="24"/>
        </w:rPr>
        <w:t>(Clase</w:t>
      </w:r>
      <w:r>
        <w:rPr>
          <w:spacing w:val="-1"/>
          <w:sz w:val="24"/>
        </w:rPr>
        <w:t xml:space="preserve"> </w:t>
      </w:r>
      <w:r>
        <w:rPr>
          <w:sz w:val="24"/>
        </w:rPr>
        <w:t>II, III o</w:t>
      </w:r>
      <w:r>
        <w:rPr>
          <w:spacing w:val="1"/>
          <w:sz w:val="24"/>
        </w:rPr>
        <w:t xml:space="preserve"> </w:t>
      </w:r>
      <w:r>
        <w:rPr>
          <w:sz w:val="24"/>
        </w:rPr>
        <w:t>IV).</w:t>
      </w:r>
    </w:p>
    <w:p w14:paraId="39635B50" w14:textId="77777777" w:rsidR="00D45CBB" w:rsidRDefault="00D45CBB">
      <w:pPr>
        <w:pStyle w:val="Textoindependiente"/>
        <w:spacing w:before="11"/>
        <w:rPr>
          <w:sz w:val="35"/>
        </w:rPr>
      </w:pPr>
    </w:p>
    <w:p w14:paraId="33B2E84D" w14:textId="77777777" w:rsidR="00D45CBB" w:rsidRDefault="000730F1">
      <w:pPr>
        <w:pStyle w:val="Ttulo1"/>
        <w:tabs>
          <w:tab w:val="left" w:pos="2331"/>
        </w:tabs>
        <w:ind w:left="1303"/>
      </w:pPr>
      <w:r>
        <w:t>SI</w:t>
      </w:r>
      <w:r>
        <w:tab/>
        <w:t>NO</w:t>
      </w:r>
    </w:p>
    <w:p w14:paraId="71869C73" w14:textId="77777777" w:rsidR="00D45CBB" w:rsidRDefault="000730F1">
      <w:pPr>
        <w:pStyle w:val="Ttulo2"/>
        <w:spacing w:before="139"/>
      </w:pPr>
      <w:r>
        <w:t>Si</w:t>
      </w:r>
      <w:r>
        <w:rPr>
          <w:spacing w:val="-2"/>
        </w:rPr>
        <w:t xml:space="preserve"> </w:t>
      </w:r>
      <w:r>
        <w:t>respondió</w:t>
      </w:r>
      <w:r>
        <w:rPr>
          <w:spacing w:val="-2"/>
        </w:rPr>
        <w:t xml:space="preserve"> </w:t>
      </w:r>
      <w:r>
        <w:t>afirmativamente:</w:t>
      </w:r>
    </w:p>
    <w:p w14:paraId="542CD6BF" w14:textId="77777777" w:rsidR="00D45CBB" w:rsidRDefault="00D45CBB">
      <w:pPr>
        <w:pStyle w:val="Textoindependiente"/>
        <w:rPr>
          <w:rFonts w:ascii="Arial"/>
          <w:b/>
          <w:i/>
          <w:sz w:val="26"/>
        </w:rPr>
      </w:pPr>
    </w:p>
    <w:p w14:paraId="573737AD" w14:textId="77777777" w:rsidR="00D45CBB" w:rsidRDefault="00D45CBB">
      <w:pPr>
        <w:pStyle w:val="Textoindependiente"/>
        <w:rPr>
          <w:rFonts w:ascii="Arial"/>
          <w:b/>
          <w:i/>
          <w:sz w:val="22"/>
        </w:rPr>
      </w:pPr>
    </w:p>
    <w:p w14:paraId="7C5FBCF6" w14:textId="77777777" w:rsidR="00D45CBB" w:rsidRDefault="000730F1">
      <w:pPr>
        <w:ind w:left="130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Por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favor,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adjuntar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los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documentos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informaciones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que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detallan:</w:t>
      </w:r>
    </w:p>
    <w:p w14:paraId="7FE136C1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8" w:line="340" w:lineRule="auto"/>
        <w:ind w:right="412" w:firstLine="283"/>
        <w:jc w:val="both"/>
        <w:rPr>
          <w:rFonts w:ascii="Calibri" w:hAnsi="Calibri"/>
          <w:sz w:val="24"/>
        </w:rPr>
      </w:pPr>
      <w:r>
        <w:rPr>
          <w:sz w:val="24"/>
        </w:rPr>
        <w:t>Información de Microorganismos por utilizar y clasificación del grupo de</w:t>
      </w:r>
      <w:r>
        <w:rPr>
          <w:spacing w:val="1"/>
          <w:sz w:val="24"/>
        </w:rPr>
        <w:t xml:space="preserve"> </w:t>
      </w:r>
      <w:r>
        <w:rPr>
          <w:sz w:val="24"/>
        </w:rPr>
        <w:t>riesgo.</w:t>
      </w:r>
    </w:p>
    <w:p w14:paraId="7DFE8105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25" w:line="352" w:lineRule="auto"/>
        <w:ind w:right="411" w:firstLine="283"/>
        <w:jc w:val="both"/>
        <w:rPr>
          <w:rFonts w:ascii="Calibri" w:hAnsi="Calibri"/>
          <w:sz w:val="24"/>
        </w:rPr>
      </w:pPr>
      <w:r>
        <w:rPr>
          <w:sz w:val="24"/>
        </w:rPr>
        <w:t>En el caso de ADN recombinante: información del tipo de organismo a</w:t>
      </w:r>
      <w:r>
        <w:rPr>
          <w:spacing w:val="1"/>
          <w:sz w:val="24"/>
        </w:rPr>
        <w:t xml:space="preserve"> </w:t>
      </w:r>
      <w:r>
        <w:rPr>
          <w:sz w:val="24"/>
        </w:rPr>
        <w:t>utilizar y de las condiciones de bioseguridad y sistema de disposición de desecho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bioseguridad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Unidad</w:t>
      </w:r>
      <w:r>
        <w:rPr>
          <w:spacing w:val="1"/>
          <w:sz w:val="24"/>
        </w:rPr>
        <w:t xml:space="preserve"> </w:t>
      </w:r>
      <w:r>
        <w:rPr>
          <w:sz w:val="24"/>
        </w:rPr>
        <w:t>Ejecutora</w:t>
      </w:r>
      <w:r>
        <w:rPr>
          <w:spacing w:val="-1"/>
          <w:sz w:val="24"/>
        </w:rPr>
        <w:t xml:space="preserve"> </w:t>
      </w:r>
      <w:r>
        <w:rPr>
          <w:sz w:val="24"/>
        </w:rPr>
        <w:t>dónde se</w:t>
      </w:r>
      <w:r>
        <w:rPr>
          <w:spacing w:val="4"/>
          <w:sz w:val="24"/>
        </w:rPr>
        <w:t xml:space="preserve"> </w:t>
      </w:r>
      <w:r>
        <w:rPr>
          <w:sz w:val="24"/>
        </w:rPr>
        <w:t>llevará</w:t>
      </w:r>
      <w:r>
        <w:rPr>
          <w:spacing w:val="1"/>
          <w:sz w:val="24"/>
        </w:rPr>
        <w:t xml:space="preserve"> </w:t>
      </w:r>
      <w:r>
        <w:rPr>
          <w:sz w:val="24"/>
        </w:rPr>
        <w:t>adelante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proyecto.</w:t>
      </w:r>
    </w:p>
    <w:p w14:paraId="27A8A736" w14:textId="77777777" w:rsidR="00D45CBB" w:rsidRDefault="000730F1">
      <w:pPr>
        <w:pStyle w:val="Textoindependiente"/>
        <w:spacing w:before="12"/>
        <w:ind w:left="1303"/>
        <w:rPr>
          <w:rFonts w:ascii="Calibri"/>
        </w:rPr>
      </w:pPr>
      <w:r>
        <w:rPr>
          <w:rFonts w:ascii="Calibri"/>
        </w:rPr>
        <w:t>-</w:t>
      </w:r>
    </w:p>
    <w:p w14:paraId="0C2388FA" w14:textId="77777777" w:rsidR="00D45CBB" w:rsidRDefault="000730F1">
      <w:pPr>
        <w:pStyle w:val="Prrafodelista"/>
        <w:numPr>
          <w:ilvl w:val="0"/>
          <w:numId w:val="4"/>
        </w:numPr>
        <w:tabs>
          <w:tab w:val="left" w:pos="1650"/>
        </w:tabs>
        <w:spacing w:before="125" w:line="480" w:lineRule="auto"/>
        <w:ind w:right="413" w:firstLine="283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GENERACIÓN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SUSTANCIAS</w:t>
      </w:r>
      <w:r>
        <w:rPr>
          <w:spacing w:val="1"/>
          <w:sz w:val="24"/>
        </w:rPr>
        <w:t xml:space="preserve"> </w:t>
      </w:r>
      <w:r>
        <w:rPr>
          <w:sz w:val="24"/>
        </w:rPr>
        <w:t>INCLUIDAS EN EL LISTADO DE PRODUCTOS QUÍMICOS PELIGROSOS (Ley</w:t>
      </w:r>
      <w:r>
        <w:rPr>
          <w:spacing w:val="1"/>
          <w:sz w:val="24"/>
        </w:rPr>
        <w:t xml:space="preserve"> </w:t>
      </w:r>
      <w:r>
        <w:rPr>
          <w:sz w:val="24"/>
        </w:rPr>
        <w:t>24.051).</w:t>
      </w:r>
    </w:p>
    <w:p w14:paraId="4A4AA7CD" w14:textId="77777777" w:rsidR="00D45CBB" w:rsidRDefault="000730F1">
      <w:pPr>
        <w:pStyle w:val="Ttulo1"/>
        <w:tabs>
          <w:tab w:val="left" w:pos="2331"/>
        </w:tabs>
        <w:ind w:left="1303"/>
      </w:pPr>
      <w:r>
        <w:t>SI</w:t>
      </w:r>
      <w:r>
        <w:tab/>
        <w:t>NO</w:t>
      </w:r>
    </w:p>
    <w:p w14:paraId="2D143A2B" w14:textId="77777777" w:rsidR="00D45CBB" w:rsidRDefault="00D45CBB">
      <w:pPr>
        <w:pStyle w:val="Textoindependiente"/>
        <w:spacing w:before="1"/>
        <w:rPr>
          <w:rFonts w:ascii="Arial"/>
          <w:b/>
        </w:rPr>
      </w:pPr>
    </w:p>
    <w:p w14:paraId="7C083D2A" w14:textId="77777777" w:rsidR="00D45CBB" w:rsidRDefault="000730F1">
      <w:pPr>
        <w:pStyle w:val="Ttulo2"/>
      </w:pPr>
      <w:r>
        <w:t>Si</w:t>
      </w:r>
      <w:r>
        <w:rPr>
          <w:spacing w:val="-3"/>
        </w:rPr>
        <w:t xml:space="preserve"> </w:t>
      </w:r>
      <w:r>
        <w:t>respondió afirmativamente:</w:t>
      </w:r>
    </w:p>
    <w:p w14:paraId="631F6147" w14:textId="77777777" w:rsidR="00D45CBB" w:rsidRDefault="00D45CBB">
      <w:pPr>
        <w:pStyle w:val="Textoindependiente"/>
        <w:rPr>
          <w:rFonts w:ascii="Arial"/>
          <w:b/>
          <w:i/>
        </w:rPr>
      </w:pPr>
    </w:p>
    <w:p w14:paraId="45E3C5B9" w14:textId="77777777" w:rsidR="00D45CBB" w:rsidRDefault="000730F1">
      <w:pPr>
        <w:ind w:left="130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Por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favor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adjuntar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los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documentos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informaciones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que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detallan:</w:t>
      </w:r>
    </w:p>
    <w:p w14:paraId="4E251762" w14:textId="77777777" w:rsidR="00D45CBB" w:rsidRDefault="00D45CBB">
      <w:pPr>
        <w:rPr>
          <w:rFonts w:ascii="Arial"/>
          <w:sz w:val="24"/>
        </w:rPr>
        <w:sectPr w:rsidR="00D45CBB">
          <w:pgSz w:w="11910" w:h="16850"/>
          <w:pgMar w:top="2180" w:right="60" w:bottom="640" w:left="1680" w:header="656" w:footer="457" w:gutter="0"/>
          <w:cols w:space="720"/>
        </w:sectPr>
      </w:pPr>
    </w:p>
    <w:p w14:paraId="7FFEE7E2" w14:textId="77777777" w:rsidR="00D45CBB" w:rsidRDefault="000730F1">
      <w:pPr>
        <w:spacing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7112CEC5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ind w:left="2012" w:hanging="710"/>
        <w:rPr>
          <w:rFonts w:ascii="Calibri" w:hAnsi="Calibri"/>
          <w:sz w:val="24"/>
        </w:rPr>
      </w:pP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reactivos a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</w:p>
    <w:p w14:paraId="79935D90" w14:textId="77777777" w:rsidR="00D45CBB" w:rsidRDefault="00D45CBB">
      <w:pPr>
        <w:pStyle w:val="Textoindependiente"/>
        <w:spacing w:before="8"/>
        <w:rPr>
          <w:sz w:val="2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7"/>
        <w:gridCol w:w="2269"/>
        <w:gridCol w:w="2660"/>
      </w:tblGrid>
      <w:tr w:rsidR="00D45CBB" w14:paraId="5A9603C9" w14:textId="77777777">
        <w:trPr>
          <w:trHeight w:val="978"/>
        </w:trPr>
        <w:tc>
          <w:tcPr>
            <w:tcW w:w="1700" w:type="dxa"/>
          </w:tcPr>
          <w:p w14:paraId="25796336" w14:textId="77777777" w:rsidR="00D45CBB" w:rsidRDefault="000730F1">
            <w:pPr>
              <w:pStyle w:val="TableParagraph"/>
              <w:spacing w:before="2" w:line="259" w:lineRule="auto"/>
              <w:ind w:left="254" w:right="355"/>
              <w:jc w:val="center"/>
            </w:pPr>
            <w:r>
              <w:t>Sustancias</w:t>
            </w:r>
            <w:r>
              <w:rPr>
                <w:spacing w:val="-59"/>
              </w:rPr>
              <w:t xml:space="preserve"> </w:t>
            </w:r>
            <w:r>
              <w:t>Químicas</w:t>
            </w:r>
            <w:r>
              <w:rPr>
                <w:spacing w:val="1"/>
              </w:rPr>
              <w:t xml:space="preserve"> </w:t>
            </w:r>
            <w:r>
              <w:t>peligrosas</w:t>
            </w:r>
          </w:p>
        </w:tc>
        <w:tc>
          <w:tcPr>
            <w:tcW w:w="2127" w:type="dxa"/>
          </w:tcPr>
          <w:p w14:paraId="3CDFD8DF" w14:textId="77777777" w:rsidR="00D45CBB" w:rsidRDefault="000730F1">
            <w:pPr>
              <w:pStyle w:val="TableParagraph"/>
              <w:ind w:left="186"/>
            </w:pPr>
            <w:r>
              <w:t>Identificación</w:t>
            </w:r>
            <w:r>
              <w:rPr>
                <w:spacing w:val="-2"/>
              </w:rPr>
              <w:t xml:space="preserve"> </w:t>
            </w:r>
            <w:r>
              <w:t>(Y)</w:t>
            </w:r>
          </w:p>
        </w:tc>
        <w:tc>
          <w:tcPr>
            <w:tcW w:w="2269" w:type="dxa"/>
          </w:tcPr>
          <w:p w14:paraId="728FBD13" w14:textId="77777777" w:rsidR="00D45CBB" w:rsidRDefault="000730F1">
            <w:pPr>
              <w:pStyle w:val="TableParagraph"/>
              <w:ind w:left="148"/>
            </w:pPr>
            <w:r>
              <w:t>Cantidad</w:t>
            </w:r>
            <w:r>
              <w:rPr>
                <w:spacing w:val="-2"/>
              </w:rPr>
              <w:t xml:space="preserve"> </w:t>
            </w:r>
            <w:r>
              <w:t>Estimada</w:t>
            </w:r>
          </w:p>
        </w:tc>
        <w:tc>
          <w:tcPr>
            <w:tcW w:w="2660" w:type="dxa"/>
          </w:tcPr>
          <w:p w14:paraId="0F55687C" w14:textId="77777777" w:rsidR="00D45CBB" w:rsidRDefault="000730F1">
            <w:pPr>
              <w:pStyle w:val="TableParagraph"/>
              <w:spacing w:before="2" w:line="256" w:lineRule="auto"/>
              <w:ind w:left="728" w:right="330" w:hanging="483"/>
            </w:pPr>
            <w:r>
              <w:t>Período/s – Año/s de</w:t>
            </w:r>
            <w:r>
              <w:rPr>
                <w:spacing w:val="-59"/>
              </w:rPr>
              <w:t xml:space="preserve"> </w:t>
            </w:r>
            <w:r>
              <w:t>generación</w:t>
            </w:r>
          </w:p>
        </w:tc>
      </w:tr>
      <w:tr w:rsidR="00D45CBB" w14:paraId="1B9CFAB5" w14:textId="77777777">
        <w:trPr>
          <w:trHeight w:val="458"/>
        </w:trPr>
        <w:tc>
          <w:tcPr>
            <w:tcW w:w="1700" w:type="dxa"/>
          </w:tcPr>
          <w:p w14:paraId="481C0C56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71222AB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0DC8FBC0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726EB184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67510B73" w14:textId="77777777">
        <w:trPr>
          <w:trHeight w:val="457"/>
        </w:trPr>
        <w:tc>
          <w:tcPr>
            <w:tcW w:w="1700" w:type="dxa"/>
          </w:tcPr>
          <w:p w14:paraId="704ABF01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E8E6D9D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391021BD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3AEB1352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3E03E807" w14:textId="77777777">
        <w:trPr>
          <w:trHeight w:val="458"/>
        </w:trPr>
        <w:tc>
          <w:tcPr>
            <w:tcW w:w="1700" w:type="dxa"/>
          </w:tcPr>
          <w:p w14:paraId="2B3132BD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19744F15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1E0AAAFA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1A4E0433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</w:tbl>
    <w:p w14:paraId="36E923AB" w14:textId="77777777" w:rsidR="00D45CBB" w:rsidRDefault="00D45CBB">
      <w:pPr>
        <w:pStyle w:val="Textoindependiente"/>
        <w:spacing w:before="10"/>
        <w:rPr>
          <w:sz w:val="35"/>
        </w:rPr>
      </w:pPr>
    </w:p>
    <w:p w14:paraId="290A29C5" w14:textId="77777777" w:rsidR="00D45CBB" w:rsidRDefault="000730F1">
      <w:pPr>
        <w:pStyle w:val="Ttulo2"/>
        <w:spacing w:before="1"/>
      </w:pPr>
      <w:r>
        <w:t>Declara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 y compromiso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de:</w:t>
      </w:r>
    </w:p>
    <w:p w14:paraId="05F12B75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40"/>
        <w:ind w:left="2012" w:hanging="710"/>
        <w:rPr>
          <w:rFonts w:ascii="Calibri" w:hAnsi="Calibri"/>
          <w:sz w:val="24"/>
        </w:rPr>
      </w:pPr>
      <w:r>
        <w:rPr>
          <w:sz w:val="24"/>
        </w:rPr>
        <w:t>Reglamentos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 uso</w:t>
      </w:r>
      <w:r>
        <w:rPr>
          <w:spacing w:val="-2"/>
          <w:sz w:val="24"/>
        </w:rPr>
        <w:t xml:space="preserve"> </w:t>
      </w:r>
      <w:r>
        <w:rPr>
          <w:sz w:val="24"/>
        </w:rPr>
        <w:t>del Droguero</w:t>
      </w:r>
    </w:p>
    <w:p w14:paraId="101CE686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25"/>
        <w:ind w:left="2012" w:hanging="710"/>
        <w:rPr>
          <w:rFonts w:ascii="Calibri" w:hAnsi="Calibri"/>
          <w:sz w:val="24"/>
        </w:rPr>
      </w:pP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residuos</w:t>
      </w:r>
      <w:r>
        <w:rPr>
          <w:spacing w:val="-3"/>
          <w:sz w:val="24"/>
        </w:rPr>
        <w:t xml:space="preserve"> </w:t>
      </w:r>
      <w:r>
        <w:rPr>
          <w:sz w:val="24"/>
        </w:rPr>
        <w:t>peligrosos</w:t>
      </w:r>
    </w:p>
    <w:p w14:paraId="3FC44CF1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24" w:line="340" w:lineRule="auto"/>
        <w:ind w:right="413" w:firstLine="283"/>
        <w:rPr>
          <w:rFonts w:ascii="Calibri" w:hAnsi="Calibri"/>
          <w:sz w:val="24"/>
        </w:rPr>
      </w:pPr>
      <w:r>
        <w:rPr>
          <w:sz w:val="24"/>
        </w:rPr>
        <w:t>Ley</w:t>
      </w:r>
      <w:r>
        <w:rPr>
          <w:spacing w:val="7"/>
          <w:sz w:val="24"/>
        </w:rPr>
        <w:t xml:space="preserve"> </w:t>
      </w:r>
      <w:r>
        <w:rPr>
          <w:sz w:val="24"/>
        </w:rPr>
        <w:t>24051:</w:t>
      </w:r>
      <w:r>
        <w:rPr>
          <w:spacing w:val="8"/>
          <w:sz w:val="24"/>
        </w:rPr>
        <w:t xml:space="preserve"> </w:t>
      </w:r>
      <w:r>
        <w:rPr>
          <w:sz w:val="24"/>
        </w:rPr>
        <w:t>Residuos</w:t>
      </w:r>
      <w:r>
        <w:rPr>
          <w:spacing w:val="7"/>
          <w:sz w:val="24"/>
        </w:rPr>
        <w:t xml:space="preserve"> </w:t>
      </w:r>
      <w:r>
        <w:rPr>
          <w:sz w:val="24"/>
        </w:rPr>
        <w:t>Peligrosos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Generación,</w:t>
      </w:r>
      <w:r>
        <w:rPr>
          <w:spacing w:val="8"/>
          <w:sz w:val="24"/>
        </w:rPr>
        <w:t xml:space="preserve"> </w:t>
      </w:r>
      <w:r>
        <w:rPr>
          <w:sz w:val="24"/>
        </w:rPr>
        <w:t>manipulación,</w:t>
      </w:r>
      <w:r>
        <w:rPr>
          <w:spacing w:val="8"/>
          <w:sz w:val="24"/>
        </w:rPr>
        <w:t xml:space="preserve"> </w:t>
      </w:r>
      <w:r>
        <w:rPr>
          <w:sz w:val="24"/>
        </w:rPr>
        <w:t>transporte</w:t>
      </w:r>
      <w:r>
        <w:rPr>
          <w:spacing w:val="-64"/>
          <w:sz w:val="24"/>
        </w:rPr>
        <w:t xml:space="preserve"> </w:t>
      </w:r>
      <w:r>
        <w:rPr>
          <w:sz w:val="24"/>
        </w:rPr>
        <w:t>y tratamiento.</w:t>
      </w:r>
    </w:p>
    <w:p w14:paraId="68C87E1C" w14:textId="77777777" w:rsidR="00D45CBB" w:rsidRDefault="00D45CBB">
      <w:pPr>
        <w:pStyle w:val="Textoindependiente"/>
        <w:rPr>
          <w:sz w:val="38"/>
        </w:rPr>
      </w:pPr>
    </w:p>
    <w:p w14:paraId="6E9AD9BA" w14:textId="77777777" w:rsidR="00D45CBB" w:rsidRDefault="000730F1">
      <w:pPr>
        <w:pStyle w:val="Prrafodelista"/>
        <w:numPr>
          <w:ilvl w:val="0"/>
          <w:numId w:val="4"/>
        </w:numPr>
        <w:tabs>
          <w:tab w:val="left" w:pos="1506"/>
        </w:tabs>
        <w:ind w:left="1505" w:hanging="20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INCLUYE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COMPUESTOS</w:t>
      </w:r>
      <w:r>
        <w:rPr>
          <w:spacing w:val="-2"/>
          <w:sz w:val="24"/>
        </w:rPr>
        <w:t xml:space="preserve"> </w:t>
      </w:r>
      <w:r>
        <w:rPr>
          <w:sz w:val="24"/>
        </w:rPr>
        <w:t>RADIOACTIVOS</w:t>
      </w:r>
    </w:p>
    <w:p w14:paraId="459FA171" w14:textId="77777777" w:rsidR="00D45CBB" w:rsidRDefault="000730F1">
      <w:pPr>
        <w:pStyle w:val="Ttulo1"/>
        <w:tabs>
          <w:tab w:val="left" w:pos="2331"/>
        </w:tabs>
        <w:spacing w:before="137"/>
        <w:ind w:left="1303"/>
      </w:pPr>
      <w:r>
        <w:t>SI</w:t>
      </w:r>
      <w:r>
        <w:tab/>
        <w:t>NO</w:t>
      </w:r>
    </w:p>
    <w:p w14:paraId="1801430C" w14:textId="77777777" w:rsidR="00D45CBB" w:rsidRDefault="00D45CBB">
      <w:pPr>
        <w:pStyle w:val="Textoindependiente"/>
        <w:rPr>
          <w:rFonts w:ascii="Arial"/>
          <w:b/>
          <w:sz w:val="26"/>
        </w:rPr>
      </w:pPr>
    </w:p>
    <w:p w14:paraId="0375D26B" w14:textId="77777777" w:rsidR="00D45CBB" w:rsidRDefault="00D45CBB">
      <w:pPr>
        <w:pStyle w:val="Textoindependiente"/>
        <w:rPr>
          <w:rFonts w:ascii="Arial"/>
          <w:b/>
          <w:sz w:val="22"/>
        </w:rPr>
      </w:pPr>
    </w:p>
    <w:p w14:paraId="5A16090B" w14:textId="77777777" w:rsidR="00D45CBB" w:rsidRDefault="000730F1">
      <w:pPr>
        <w:pStyle w:val="Ttulo2"/>
      </w:pPr>
      <w:r>
        <w:t>Si</w:t>
      </w:r>
      <w:r>
        <w:rPr>
          <w:spacing w:val="-2"/>
        </w:rPr>
        <w:t xml:space="preserve"> </w:t>
      </w:r>
      <w:r>
        <w:t>respondió</w:t>
      </w:r>
      <w:r>
        <w:rPr>
          <w:spacing w:val="-1"/>
        </w:rPr>
        <w:t xml:space="preserve"> </w:t>
      </w:r>
      <w:r>
        <w:t>afirmativamente:</w:t>
      </w:r>
    </w:p>
    <w:p w14:paraId="1A65D15A" w14:textId="77777777" w:rsidR="00D45CBB" w:rsidRDefault="000730F1">
      <w:pPr>
        <w:spacing w:before="139"/>
        <w:ind w:left="130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Por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favor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adjuntar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los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documentos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informaciones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que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detallan:</w:t>
      </w:r>
    </w:p>
    <w:p w14:paraId="4F1D21D1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8" w:line="350" w:lineRule="auto"/>
        <w:ind w:right="414" w:firstLine="283"/>
        <w:jc w:val="both"/>
        <w:rPr>
          <w:rFonts w:ascii="Calibri" w:hAnsi="Calibri"/>
          <w:sz w:val="24"/>
        </w:rPr>
      </w:pPr>
      <w:r>
        <w:rPr>
          <w:sz w:val="24"/>
        </w:rPr>
        <w:t>Nombre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habilitada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ARN</w:t>
      </w:r>
      <w:r>
        <w:rPr>
          <w:spacing w:val="1"/>
          <w:sz w:val="24"/>
        </w:rPr>
        <w:t xml:space="preserve"> </w:t>
      </w:r>
      <w:r>
        <w:rPr>
          <w:sz w:val="24"/>
        </w:rPr>
        <w:t>(Autoridad</w:t>
      </w:r>
      <w:r>
        <w:rPr>
          <w:spacing w:val="1"/>
          <w:sz w:val="24"/>
        </w:rPr>
        <w:t xml:space="preserve"> </w:t>
      </w:r>
      <w:r>
        <w:rPr>
          <w:sz w:val="24"/>
        </w:rPr>
        <w:t>Regulatoria</w:t>
      </w:r>
      <w:r>
        <w:rPr>
          <w:spacing w:val="1"/>
          <w:sz w:val="24"/>
        </w:rPr>
        <w:t xml:space="preserve"> </w:t>
      </w:r>
      <w:r>
        <w:rPr>
          <w:sz w:val="24"/>
        </w:rPr>
        <w:t>Nuclear)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adquisición,</w:t>
      </w:r>
      <w:r>
        <w:rPr>
          <w:spacing w:val="1"/>
          <w:sz w:val="24"/>
        </w:rPr>
        <w:t xml:space="preserve"> </w:t>
      </w:r>
      <w:r>
        <w:rPr>
          <w:sz w:val="24"/>
        </w:rPr>
        <w:t>manejo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sustancias</w:t>
      </w:r>
      <w:r>
        <w:rPr>
          <w:spacing w:val="-1"/>
          <w:sz w:val="24"/>
        </w:rPr>
        <w:t xml:space="preserve"> </w:t>
      </w:r>
      <w:r>
        <w:rPr>
          <w:sz w:val="24"/>
        </w:rPr>
        <w:t>radioactivas.</w:t>
      </w:r>
    </w:p>
    <w:p w14:paraId="2BA72AA4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"/>
        <w:ind w:left="2012" w:hanging="710"/>
        <w:jc w:val="both"/>
        <w:rPr>
          <w:rFonts w:ascii="Calibri" w:hAnsi="Calibri"/>
          <w:sz w:val="24"/>
        </w:rPr>
      </w:pP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Isótopos</w:t>
      </w:r>
      <w:r>
        <w:rPr>
          <w:spacing w:val="-1"/>
          <w:sz w:val="24"/>
        </w:rPr>
        <w:t xml:space="preserve"> </w:t>
      </w:r>
      <w:r>
        <w:rPr>
          <w:sz w:val="24"/>
        </w:rPr>
        <w:t>radiactivos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</w:p>
    <w:p w14:paraId="471B95A4" w14:textId="77777777" w:rsidR="00D45CBB" w:rsidRDefault="000730F1">
      <w:pPr>
        <w:pStyle w:val="Ttulo2"/>
        <w:spacing w:before="123"/>
      </w:pPr>
      <w:r>
        <w:t>Declara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 y compromiso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de:</w:t>
      </w:r>
    </w:p>
    <w:p w14:paraId="08489A09" w14:textId="77777777" w:rsidR="00D45CBB" w:rsidRDefault="000730F1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9" w:line="340" w:lineRule="auto"/>
        <w:ind w:right="418" w:firstLine="283"/>
        <w:jc w:val="both"/>
        <w:rPr>
          <w:rFonts w:ascii="Calibri" w:hAnsi="Calibri"/>
          <w:sz w:val="24"/>
        </w:rPr>
      </w:pPr>
      <w:r>
        <w:rPr>
          <w:sz w:val="24"/>
        </w:rPr>
        <w:t>Reglamentos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uso,</w:t>
      </w:r>
      <w:r>
        <w:rPr>
          <w:spacing w:val="1"/>
          <w:sz w:val="24"/>
        </w:rPr>
        <w:t xml:space="preserve"> </w:t>
      </w:r>
      <w:r>
        <w:rPr>
          <w:sz w:val="24"/>
        </w:rPr>
        <w:t>manipulación</w:t>
      </w:r>
      <w:r>
        <w:rPr>
          <w:spacing w:val="67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isótopos</w:t>
      </w:r>
      <w:r>
        <w:rPr>
          <w:spacing w:val="1"/>
          <w:sz w:val="24"/>
        </w:rPr>
        <w:t xml:space="preserve"> </w:t>
      </w:r>
      <w:r>
        <w:rPr>
          <w:sz w:val="24"/>
        </w:rPr>
        <w:t>radioactivos.</w:t>
      </w:r>
    </w:p>
    <w:p w14:paraId="4B514CFF" w14:textId="0BBC34C1" w:rsidR="00411ED0" w:rsidRPr="00D14EAF" w:rsidRDefault="000730F1" w:rsidP="00D14EAF">
      <w:pPr>
        <w:pStyle w:val="Prrafodelista"/>
        <w:numPr>
          <w:ilvl w:val="0"/>
          <w:numId w:val="5"/>
        </w:numPr>
        <w:spacing w:before="24" w:line="276" w:lineRule="auto"/>
        <w:ind w:left="2012" w:right="389" w:hanging="710"/>
        <w:jc w:val="both"/>
        <w:rPr>
          <w:sz w:val="11"/>
        </w:rPr>
      </w:pPr>
      <w:r w:rsidRPr="00D14EAF">
        <w:rPr>
          <w:sz w:val="24"/>
        </w:rPr>
        <w:t>Normas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Regulatorias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de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la</w:t>
      </w:r>
      <w:r w:rsidRPr="00D14EAF">
        <w:rPr>
          <w:spacing w:val="-1"/>
          <w:sz w:val="24"/>
        </w:rPr>
        <w:t xml:space="preserve"> </w:t>
      </w:r>
      <w:r w:rsidRPr="00D14EAF">
        <w:rPr>
          <w:sz w:val="24"/>
        </w:rPr>
        <w:t>Autoridad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Regulatoria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Nuclear</w:t>
      </w:r>
      <w:r w:rsidRPr="00D14EAF">
        <w:rPr>
          <w:spacing w:val="-2"/>
          <w:sz w:val="24"/>
        </w:rPr>
        <w:t xml:space="preserve"> </w:t>
      </w:r>
      <w:r w:rsidRPr="00D14EAF">
        <w:rPr>
          <w:sz w:val="24"/>
        </w:rPr>
        <w:t>(ARN)</w:t>
      </w:r>
      <w:bookmarkStart w:id="0" w:name="_GoBack"/>
      <w:bookmarkEnd w:id="0"/>
    </w:p>
    <w:sectPr w:rsidR="00411ED0" w:rsidRPr="00D14EAF">
      <w:pgSz w:w="11910" w:h="16850"/>
      <w:pgMar w:top="2180" w:right="60" w:bottom="640" w:left="1680" w:header="656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C399D" w14:textId="77777777" w:rsidR="00673DB9" w:rsidRDefault="00673DB9">
      <w:r>
        <w:separator/>
      </w:r>
    </w:p>
  </w:endnote>
  <w:endnote w:type="continuationSeparator" w:id="0">
    <w:p w14:paraId="4CBE5E2C" w14:textId="77777777" w:rsidR="00673DB9" w:rsidRDefault="0067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2778" w14:textId="77777777" w:rsidR="0022426B" w:rsidRPr="00A551A8" w:rsidRDefault="0022426B" w:rsidP="0022426B">
    <w:pPr>
      <w:pStyle w:val="Piedepgina"/>
      <w:jc w:val="center"/>
    </w:pPr>
    <w:r w:rsidRPr="0084373C">
      <w:rPr>
        <w:i/>
        <w:color w:val="000000"/>
        <w:sz w:val="18"/>
        <w:szCs w:val="18"/>
      </w:rPr>
      <w:t>“2021 – Año de la UTN comprometida con la erradicación del COVID-19 y todas las formas de desigualdad social”</w:t>
    </w:r>
    <w:r w:rsidRPr="00E47E55">
      <w:rPr>
        <w:i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D722" w14:textId="77777777" w:rsidR="00673DB9" w:rsidRDefault="00673DB9">
      <w:r>
        <w:separator/>
      </w:r>
    </w:p>
  </w:footnote>
  <w:footnote w:type="continuationSeparator" w:id="0">
    <w:p w14:paraId="4F29E8A0" w14:textId="77777777" w:rsidR="00673DB9" w:rsidRDefault="0067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8636" w14:textId="77777777" w:rsidR="00D45CBB" w:rsidRDefault="000730F1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 wp14:anchorId="1AFF768F" wp14:editId="557409EA">
          <wp:simplePos x="0" y="0"/>
          <wp:positionH relativeFrom="page">
            <wp:posOffset>1928621</wp:posOffset>
          </wp:positionH>
          <wp:positionV relativeFrom="page">
            <wp:posOffset>974860</wp:posOffset>
          </wp:positionV>
          <wp:extent cx="351805" cy="419091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805" cy="419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4D9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AD382A" wp14:editId="13507B27">
              <wp:simplePos x="0" y="0"/>
              <wp:positionH relativeFrom="page">
                <wp:posOffset>3560445</wp:posOffset>
              </wp:positionH>
              <wp:positionV relativeFrom="page">
                <wp:posOffset>403860</wp:posOffset>
              </wp:positionV>
              <wp:extent cx="371411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B3291" w14:textId="77777777" w:rsidR="00D45CBB" w:rsidRDefault="000730F1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“2021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Homenaje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al Premio Nobel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Medicina Dr. César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MILSTEIN”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AD38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0.35pt;margin-top:31.8pt;width:292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" filled="f" stroked="f">
              <v:textbox inset="0,0,0,0">
                <w:txbxContent>
                  <w:p w14:paraId="198B3291" w14:textId="77777777" w:rsidR="00D45CBB" w:rsidRDefault="000730F1">
                    <w:pPr>
                      <w:spacing w:before="12"/>
                      <w:ind w:left="20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“2021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Año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Homenaje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al Premio Nobel 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Medicina Dr. César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MILSTEIN”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40E"/>
    <w:multiLevelType w:val="multilevel"/>
    <w:tmpl w:val="D604D146"/>
    <w:lvl w:ilvl="0">
      <w:start w:val="3"/>
      <w:numFmt w:val="decimal"/>
      <w:lvlText w:val="%1"/>
      <w:lvlJc w:val="left"/>
      <w:pPr>
        <w:ind w:left="11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56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85" w:hanging="5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8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1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4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564"/>
      </w:pPr>
      <w:rPr>
        <w:rFonts w:hint="default"/>
        <w:lang w:val="es-ES" w:eastAsia="en-US" w:bidi="ar-SA"/>
      </w:rPr>
    </w:lvl>
  </w:abstractNum>
  <w:abstractNum w:abstractNumId="1" w15:restartNumberingAfterBreak="0">
    <w:nsid w:val="39A771ED"/>
    <w:multiLevelType w:val="hybridMultilevel"/>
    <w:tmpl w:val="9DDEC622"/>
    <w:lvl w:ilvl="0" w:tplc="B99C19A6">
      <w:numFmt w:val="bullet"/>
      <w:lvlText w:val="-"/>
      <w:lvlJc w:val="left"/>
      <w:pPr>
        <w:ind w:left="595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B4456A2">
      <w:numFmt w:val="bullet"/>
      <w:lvlText w:val="●"/>
      <w:lvlJc w:val="left"/>
      <w:pPr>
        <w:ind w:left="1022" w:hanging="709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DA0C892A">
      <w:numFmt w:val="bullet"/>
      <w:lvlText w:val="•"/>
      <w:lvlJc w:val="left"/>
      <w:pPr>
        <w:ind w:left="2036" w:hanging="709"/>
      </w:pPr>
      <w:rPr>
        <w:rFonts w:hint="default"/>
        <w:lang w:val="es-ES" w:eastAsia="en-US" w:bidi="ar-SA"/>
      </w:rPr>
    </w:lvl>
    <w:lvl w:ilvl="3" w:tplc="AF888ADC">
      <w:numFmt w:val="bullet"/>
      <w:lvlText w:val="•"/>
      <w:lvlJc w:val="left"/>
      <w:pPr>
        <w:ind w:left="3052" w:hanging="709"/>
      </w:pPr>
      <w:rPr>
        <w:rFonts w:hint="default"/>
        <w:lang w:val="es-ES" w:eastAsia="en-US" w:bidi="ar-SA"/>
      </w:rPr>
    </w:lvl>
    <w:lvl w:ilvl="4" w:tplc="90F4562E">
      <w:numFmt w:val="bullet"/>
      <w:lvlText w:val="•"/>
      <w:lvlJc w:val="left"/>
      <w:pPr>
        <w:ind w:left="4068" w:hanging="709"/>
      </w:pPr>
      <w:rPr>
        <w:rFonts w:hint="default"/>
        <w:lang w:val="es-ES" w:eastAsia="en-US" w:bidi="ar-SA"/>
      </w:rPr>
    </w:lvl>
    <w:lvl w:ilvl="5" w:tplc="A0D21DDE">
      <w:numFmt w:val="bullet"/>
      <w:lvlText w:val="•"/>
      <w:lvlJc w:val="left"/>
      <w:pPr>
        <w:ind w:left="5085" w:hanging="709"/>
      </w:pPr>
      <w:rPr>
        <w:rFonts w:hint="default"/>
        <w:lang w:val="es-ES" w:eastAsia="en-US" w:bidi="ar-SA"/>
      </w:rPr>
    </w:lvl>
    <w:lvl w:ilvl="6" w:tplc="2FF2D560">
      <w:numFmt w:val="bullet"/>
      <w:lvlText w:val="•"/>
      <w:lvlJc w:val="left"/>
      <w:pPr>
        <w:ind w:left="6101" w:hanging="709"/>
      </w:pPr>
      <w:rPr>
        <w:rFonts w:hint="default"/>
        <w:lang w:val="es-ES" w:eastAsia="en-US" w:bidi="ar-SA"/>
      </w:rPr>
    </w:lvl>
    <w:lvl w:ilvl="7" w:tplc="48F651E6">
      <w:numFmt w:val="bullet"/>
      <w:lvlText w:val="•"/>
      <w:lvlJc w:val="left"/>
      <w:pPr>
        <w:ind w:left="7117" w:hanging="709"/>
      </w:pPr>
      <w:rPr>
        <w:rFonts w:hint="default"/>
        <w:lang w:val="es-ES" w:eastAsia="en-US" w:bidi="ar-SA"/>
      </w:rPr>
    </w:lvl>
    <w:lvl w:ilvl="8" w:tplc="6ADE3E06">
      <w:numFmt w:val="bullet"/>
      <w:lvlText w:val="•"/>
      <w:lvlJc w:val="left"/>
      <w:pPr>
        <w:ind w:left="8133" w:hanging="709"/>
      </w:pPr>
      <w:rPr>
        <w:rFonts w:hint="default"/>
        <w:lang w:val="es-ES" w:eastAsia="en-US" w:bidi="ar-SA"/>
      </w:rPr>
    </w:lvl>
  </w:abstractNum>
  <w:abstractNum w:abstractNumId="2" w15:restartNumberingAfterBreak="0">
    <w:nsid w:val="3BF0264E"/>
    <w:multiLevelType w:val="hybridMultilevel"/>
    <w:tmpl w:val="85127FFC"/>
    <w:lvl w:ilvl="0" w:tplc="4E30E4C8">
      <w:numFmt w:val="bullet"/>
      <w:lvlText w:val="-"/>
      <w:lvlJc w:val="left"/>
      <w:pPr>
        <w:ind w:left="1450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E5665F2">
      <w:numFmt w:val="bullet"/>
      <w:lvlText w:val="•"/>
      <w:lvlJc w:val="left"/>
      <w:pPr>
        <w:ind w:left="2330" w:hanging="147"/>
      </w:pPr>
      <w:rPr>
        <w:rFonts w:hint="default"/>
        <w:lang w:val="es-ES" w:eastAsia="en-US" w:bidi="ar-SA"/>
      </w:rPr>
    </w:lvl>
    <w:lvl w:ilvl="2" w:tplc="94B20DC4">
      <w:numFmt w:val="bullet"/>
      <w:lvlText w:val="•"/>
      <w:lvlJc w:val="left"/>
      <w:pPr>
        <w:ind w:left="3201" w:hanging="147"/>
      </w:pPr>
      <w:rPr>
        <w:rFonts w:hint="default"/>
        <w:lang w:val="es-ES" w:eastAsia="en-US" w:bidi="ar-SA"/>
      </w:rPr>
    </w:lvl>
    <w:lvl w:ilvl="3" w:tplc="7ECCDAE6">
      <w:numFmt w:val="bullet"/>
      <w:lvlText w:val="•"/>
      <w:lvlJc w:val="left"/>
      <w:pPr>
        <w:ind w:left="4071" w:hanging="147"/>
      </w:pPr>
      <w:rPr>
        <w:rFonts w:hint="default"/>
        <w:lang w:val="es-ES" w:eastAsia="en-US" w:bidi="ar-SA"/>
      </w:rPr>
    </w:lvl>
    <w:lvl w:ilvl="4" w:tplc="404C1886">
      <w:numFmt w:val="bullet"/>
      <w:lvlText w:val="•"/>
      <w:lvlJc w:val="left"/>
      <w:pPr>
        <w:ind w:left="4942" w:hanging="147"/>
      </w:pPr>
      <w:rPr>
        <w:rFonts w:hint="default"/>
        <w:lang w:val="es-ES" w:eastAsia="en-US" w:bidi="ar-SA"/>
      </w:rPr>
    </w:lvl>
    <w:lvl w:ilvl="5" w:tplc="507AAA3E">
      <w:numFmt w:val="bullet"/>
      <w:lvlText w:val="•"/>
      <w:lvlJc w:val="left"/>
      <w:pPr>
        <w:ind w:left="5813" w:hanging="147"/>
      </w:pPr>
      <w:rPr>
        <w:rFonts w:hint="default"/>
        <w:lang w:val="es-ES" w:eastAsia="en-US" w:bidi="ar-SA"/>
      </w:rPr>
    </w:lvl>
    <w:lvl w:ilvl="6" w:tplc="9622034E">
      <w:numFmt w:val="bullet"/>
      <w:lvlText w:val="•"/>
      <w:lvlJc w:val="left"/>
      <w:pPr>
        <w:ind w:left="6683" w:hanging="147"/>
      </w:pPr>
      <w:rPr>
        <w:rFonts w:hint="default"/>
        <w:lang w:val="es-ES" w:eastAsia="en-US" w:bidi="ar-SA"/>
      </w:rPr>
    </w:lvl>
    <w:lvl w:ilvl="7" w:tplc="0458ECD0">
      <w:numFmt w:val="bullet"/>
      <w:lvlText w:val="•"/>
      <w:lvlJc w:val="left"/>
      <w:pPr>
        <w:ind w:left="7554" w:hanging="147"/>
      </w:pPr>
      <w:rPr>
        <w:rFonts w:hint="default"/>
        <w:lang w:val="es-ES" w:eastAsia="en-US" w:bidi="ar-SA"/>
      </w:rPr>
    </w:lvl>
    <w:lvl w:ilvl="8" w:tplc="6D2A63BE">
      <w:numFmt w:val="bullet"/>
      <w:lvlText w:val="•"/>
      <w:lvlJc w:val="left"/>
      <w:pPr>
        <w:ind w:left="8425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502A21F8"/>
    <w:multiLevelType w:val="hybridMultilevel"/>
    <w:tmpl w:val="C018FD80"/>
    <w:lvl w:ilvl="0" w:tplc="B76081E2">
      <w:numFmt w:val="bullet"/>
      <w:lvlText w:val="●"/>
      <w:lvlJc w:val="left"/>
      <w:pPr>
        <w:ind w:left="595" w:hanging="773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BD8E982">
      <w:numFmt w:val="bullet"/>
      <w:lvlText w:val="•"/>
      <w:lvlJc w:val="left"/>
      <w:pPr>
        <w:ind w:left="1556" w:hanging="773"/>
      </w:pPr>
      <w:rPr>
        <w:rFonts w:hint="default"/>
        <w:lang w:val="es-ES" w:eastAsia="en-US" w:bidi="ar-SA"/>
      </w:rPr>
    </w:lvl>
    <w:lvl w:ilvl="2" w:tplc="E2986B82">
      <w:numFmt w:val="bullet"/>
      <w:lvlText w:val="•"/>
      <w:lvlJc w:val="left"/>
      <w:pPr>
        <w:ind w:left="2513" w:hanging="773"/>
      </w:pPr>
      <w:rPr>
        <w:rFonts w:hint="default"/>
        <w:lang w:val="es-ES" w:eastAsia="en-US" w:bidi="ar-SA"/>
      </w:rPr>
    </w:lvl>
    <w:lvl w:ilvl="3" w:tplc="BC5ED560">
      <w:numFmt w:val="bullet"/>
      <w:lvlText w:val="•"/>
      <w:lvlJc w:val="left"/>
      <w:pPr>
        <w:ind w:left="3469" w:hanging="773"/>
      </w:pPr>
      <w:rPr>
        <w:rFonts w:hint="default"/>
        <w:lang w:val="es-ES" w:eastAsia="en-US" w:bidi="ar-SA"/>
      </w:rPr>
    </w:lvl>
    <w:lvl w:ilvl="4" w:tplc="843A2352">
      <w:numFmt w:val="bullet"/>
      <w:lvlText w:val="•"/>
      <w:lvlJc w:val="left"/>
      <w:pPr>
        <w:ind w:left="4426" w:hanging="773"/>
      </w:pPr>
      <w:rPr>
        <w:rFonts w:hint="default"/>
        <w:lang w:val="es-ES" w:eastAsia="en-US" w:bidi="ar-SA"/>
      </w:rPr>
    </w:lvl>
    <w:lvl w:ilvl="5" w:tplc="5F4C4400">
      <w:numFmt w:val="bullet"/>
      <w:lvlText w:val="•"/>
      <w:lvlJc w:val="left"/>
      <w:pPr>
        <w:ind w:left="5383" w:hanging="773"/>
      </w:pPr>
      <w:rPr>
        <w:rFonts w:hint="default"/>
        <w:lang w:val="es-ES" w:eastAsia="en-US" w:bidi="ar-SA"/>
      </w:rPr>
    </w:lvl>
    <w:lvl w:ilvl="6" w:tplc="075A4196">
      <w:numFmt w:val="bullet"/>
      <w:lvlText w:val="•"/>
      <w:lvlJc w:val="left"/>
      <w:pPr>
        <w:ind w:left="6339" w:hanging="773"/>
      </w:pPr>
      <w:rPr>
        <w:rFonts w:hint="default"/>
        <w:lang w:val="es-ES" w:eastAsia="en-US" w:bidi="ar-SA"/>
      </w:rPr>
    </w:lvl>
    <w:lvl w:ilvl="7" w:tplc="7F8A67A0">
      <w:numFmt w:val="bullet"/>
      <w:lvlText w:val="•"/>
      <w:lvlJc w:val="left"/>
      <w:pPr>
        <w:ind w:left="7296" w:hanging="773"/>
      </w:pPr>
      <w:rPr>
        <w:rFonts w:hint="default"/>
        <w:lang w:val="es-ES" w:eastAsia="en-US" w:bidi="ar-SA"/>
      </w:rPr>
    </w:lvl>
    <w:lvl w:ilvl="8" w:tplc="F3EEBA40">
      <w:numFmt w:val="bullet"/>
      <w:lvlText w:val="•"/>
      <w:lvlJc w:val="left"/>
      <w:pPr>
        <w:ind w:left="8253" w:hanging="773"/>
      </w:pPr>
      <w:rPr>
        <w:rFonts w:hint="default"/>
        <w:lang w:val="es-ES" w:eastAsia="en-US" w:bidi="ar-SA"/>
      </w:rPr>
    </w:lvl>
  </w:abstractNum>
  <w:abstractNum w:abstractNumId="4" w15:restartNumberingAfterBreak="0">
    <w:nsid w:val="514B6FA6"/>
    <w:multiLevelType w:val="multilevel"/>
    <w:tmpl w:val="2356F62C"/>
    <w:lvl w:ilvl="0">
      <w:start w:val="2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8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58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70"/>
      </w:pPr>
      <w:rPr>
        <w:rFonts w:hint="default"/>
        <w:lang w:val="es-ES" w:eastAsia="en-US" w:bidi="ar-SA"/>
      </w:rPr>
    </w:lvl>
  </w:abstractNum>
  <w:abstractNum w:abstractNumId="5" w15:restartNumberingAfterBreak="0">
    <w:nsid w:val="5A18198D"/>
    <w:multiLevelType w:val="multilevel"/>
    <w:tmpl w:val="AC5E2E7E"/>
    <w:lvl w:ilvl="0">
      <w:start w:val="1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6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0C0C0"/>
        <w:lang w:val="es-ES" w:eastAsia="en-US" w:bidi="ar-SA"/>
      </w:rPr>
    </w:lvl>
    <w:lvl w:ilvl="2">
      <w:numFmt w:val="bullet"/>
      <w:lvlText w:val="•"/>
      <w:lvlJc w:val="left"/>
      <w:pPr>
        <w:ind w:left="175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68"/>
      </w:pPr>
      <w:rPr>
        <w:rFonts w:hint="default"/>
        <w:lang w:val="es-ES" w:eastAsia="en-US" w:bidi="ar-SA"/>
      </w:rPr>
    </w:lvl>
  </w:abstractNum>
  <w:abstractNum w:abstractNumId="6" w15:restartNumberingAfterBreak="0">
    <w:nsid w:val="5A564E3A"/>
    <w:multiLevelType w:val="hybridMultilevel"/>
    <w:tmpl w:val="9E16549E"/>
    <w:lvl w:ilvl="0" w:tplc="8BF821AC">
      <w:numFmt w:val="bullet"/>
      <w:lvlText w:val="●"/>
      <w:lvlJc w:val="left"/>
      <w:pPr>
        <w:ind w:left="595" w:hanging="6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6BA660C">
      <w:numFmt w:val="bullet"/>
      <w:lvlText w:val="•"/>
      <w:lvlJc w:val="left"/>
      <w:pPr>
        <w:ind w:left="1556" w:hanging="684"/>
      </w:pPr>
      <w:rPr>
        <w:rFonts w:hint="default"/>
        <w:lang w:val="es-ES" w:eastAsia="en-US" w:bidi="ar-SA"/>
      </w:rPr>
    </w:lvl>
    <w:lvl w:ilvl="2" w:tplc="342AA322">
      <w:numFmt w:val="bullet"/>
      <w:lvlText w:val="•"/>
      <w:lvlJc w:val="left"/>
      <w:pPr>
        <w:ind w:left="2513" w:hanging="684"/>
      </w:pPr>
      <w:rPr>
        <w:rFonts w:hint="default"/>
        <w:lang w:val="es-ES" w:eastAsia="en-US" w:bidi="ar-SA"/>
      </w:rPr>
    </w:lvl>
    <w:lvl w:ilvl="3" w:tplc="CC603732">
      <w:numFmt w:val="bullet"/>
      <w:lvlText w:val="•"/>
      <w:lvlJc w:val="left"/>
      <w:pPr>
        <w:ind w:left="3469" w:hanging="684"/>
      </w:pPr>
      <w:rPr>
        <w:rFonts w:hint="default"/>
        <w:lang w:val="es-ES" w:eastAsia="en-US" w:bidi="ar-SA"/>
      </w:rPr>
    </w:lvl>
    <w:lvl w:ilvl="4" w:tplc="C9F664FA">
      <w:numFmt w:val="bullet"/>
      <w:lvlText w:val="•"/>
      <w:lvlJc w:val="left"/>
      <w:pPr>
        <w:ind w:left="4426" w:hanging="684"/>
      </w:pPr>
      <w:rPr>
        <w:rFonts w:hint="default"/>
        <w:lang w:val="es-ES" w:eastAsia="en-US" w:bidi="ar-SA"/>
      </w:rPr>
    </w:lvl>
    <w:lvl w:ilvl="5" w:tplc="5A5A8F4A">
      <w:numFmt w:val="bullet"/>
      <w:lvlText w:val="•"/>
      <w:lvlJc w:val="left"/>
      <w:pPr>
        <w:ind w:left="5383" w:hanging="684"/>
      </w:pPr>
      <w:rPr>
        <w:rFonts w:hint="default"/>
        <w:lang w:val="es-ES" w:eastAsia="en-US" w:bidi="ar-SA"/>
      </w:rPr>
    </w:lvl>
    <w:lvl w:ilvl="6" w:tplc="87FC38C8">
      <w:numFmt w:val="bullet"/>
      <w:lvlText w:val="•"/>
      <w:lvlJc w:val="left"/>
      <w:pPr>
        <w:ind w:left="6339" w:hanging="684"/>
      </w:pPr>
      <w:rPr>
        <w:rFonts w:hint="default"/>
        <w:lang w:val="es-ES" w:eastAsia="en-US" w:bidi="ar-SA"/>
      </w:rPr>
    </w:lvl>
    <w:lvl w:ilvl="7" w:tplc="E04C5274">
      <w:numFmt w:val="bullet"/>
      <w:lvlText w:val="•"/>
      <w:lvlJc w:val="left"/>
      <w:pPr>
        <w:ind w:left="7296" w:hanging="684"/>
      </w:pPr>
      <w:rPr>
        <w:rFonts w:hint="default"/>
        <w:lang w:val="es-ES" w:eastAsia="en-US" w:bidi="ar-SA"/>
      </w:rPr>
    </w:lvl>
    <w:lvl w:ilvl="8" w:tplc="C0EC8F74">
      <w:numFmt w:val="bullet"/>
      <w:lvlText w:val="•"/>
      <w:lvlJc w:val="left"/>
      <w:pPr>
        <w:ind w:left="8253" w:hanging="684"/>
      </w:pPr>
      <w:rPr>
        <w:rFonts w:hint="default"/>
        <w:lang w:val="es-ES" w:eastAsia="en-US" w:bidi="ar-SA"/>
      </w:rPr>
    </w:lvl>
  </w:abstractNum>
  <w:abstractNum w:abstractNumId="7" w15:restartNumberingAfterBreak="0">
    <w:nsid w:val="5B42334F"/>
    <w:multiLevelType w:val="hybridMultilevel"/>
    <w:tmpl w:val="26FC0B92"/>
    <w:lvl w:ilvl="0" w:tplc="366EACBE">
      <w:start w:val="2"/>
      <w:numFmt w:val="decimal"/>
      <w:lvlText w:val="%1"/>
      <w:lvlJc w:val="left"/>
      <w:pPr>
        <w:ind w:left="1020" w:hanging="2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3218C2">
      <w:numFmt w:val="bullet"/>
      <w:lvlText w:val="•"/>
      <w:lvlJc w:val="left"/>
      <w:pPr>
        <w:ind w:left="1934" w:hanging="219"/>
      </w:pPr>
      <w:rPr>
        <w:rFonts w:hint="default"/>
        <w:lang w:val="es-ES" w:eastAsia="en-US" w:bidi="ar-SA"/>
      </w:rPr>
    </w:lvl>
    <w:lvl w:ilvl="2" w:tplc="2568606A">
      <w:numFmt w:val="bullet"/>
      <w:lvlText w:val="•"/>
      <w:lvlJc w:val="left"/>
      <w:pPr>
        <w:ind w:left="2849" w:hanging="219"/>
      </w:pPr>
      <w:rPr>
        <w:rFonts w:hint="default"/>
        <w:lang w:val="es-ES" w:eastAsia="en-US" w:bidi="ar-SA"/>
      </w:rPr>
    </w:lvl>
    <w:lvl w:ilvl="3" w:tplc="56520EAC">
      <w:numFmt w:val="bullet"/>
      <w:lvlText w:val="•"/>
      <w:lvlJc w:val="left"/>
      <w:pPr>
        <w:ind w:left="3763" w:hanging="219"/>
      </w:pPr>
      <w:rPr>
        <w:rFonts w:hint="default"/>
        <w:lang w:val="es-ES" w:eastAsia="en-US" w:bidi="ar-SA"/>
      </w:rPr>
    </w:lvl>
    <w:lvl w:ilvl="4" w:tplc="5DE6D6B4">
      <w:numFmt w:val="bullet"/>
      <w:lvlText w:val="•"/>
      <w:lvlJc w:val="left"/>
      <w:pPr>
        <w:ind w:left="4678" w:hanging="219"/>
      </w:pPr>
      <w:rPr>
        <w:rFonts w:hint="default"/>
        <w:lang w:val="es-ES" w:eastAsia="en-US" w:bidi="ar-SA"/>
      </w:rPr>
    </w:lvl>
    <w:lvl w:ilvl="5" w:tplc="4270541E">
      <w:numFmt w:val="bullet"/>
      <w:lvlText w:val="•"/>
      <w:lvlJc w:val="left"/>
      <w:pPr>
        <w:ind w:left="5593" w:hanging="219"/>
      </w:pPr>
      <w:rPr>
        <w:rFonts w:hint="default"/>
        <w:lang w:val="es-ES" w:eastAsia="en-US" w:bidi="ar-SA"/>
      </w:rPr>
    </w:lvl>
    <w:lvl w:ilvl="6" w:tplc="77429486">
      <w:numFmt w:val="bullet"/>
      <w:lvlText w:val="•"/>
      <w:lvlJc w:val="left"/>
      <w:pPr>
        <w:ind w:left="6507" w:hanging="219"/>
      </w:pPr>
      <w:rPr>
        <w:rFonts w:hint="default"/>
        <w:lang w:val="es-ES" w:eastAsia="en-US" w:bidi="ar-SA"/>
      </w:rPr>
    </w:lvl>
    <w:lvl w:ilvl="7" w:tplc="504A8992">
      <w:numFmt w:val="bullet"/>
      <w:lvlText w:val="•"/>
      <w:lvlJc w:val="left"/>
      <w:pPr>
        <w:ind w:left="7422" w:hanging="219"/>
      </w:pPr>
      <w:rPr>
        <w:rFonts w:hint="default"/>
        <w:lang w:val="es-ES" w:eastAsia="en-US" w:bidi="ar-SA"/>
      </w:rPr>
    </w:lvl>
    <w:lvl w:ilvl="8" w:tplc="29F040E4">
      <w:numFmt w:val="bullet"/>
      <w:lvlText w:val="•"/>
      <w:lvlJc w:val="left"/>
      <w:pPr>
        <w:ind w:left="8337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69762A91"/>
    <w:multiLevelType w:val="hybridMultilevel"/>
    <w:tmpl w:val="63040A04"/>
    <w:lvl w:ilvl="0" w:tplc="C046C00C">
      <w:numFmt w:val="bullet"/>
      <w:lvlText w:val="-"/>
      <w:lvlJc w:val="left"/>
      <w:pPr>
        <w:ind w:left="1315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0281EDC">
      <w:numFmt w:val="bullet"/>
      <w:lvlText w:val=""/>
      <w:lvlJc w:val="left"/>
      <w:pPr>
        <w:ind w:left="595" w:hanging="6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0B0DD5C">
      <w:numFmt w:val="bullet"/>
      <w:lvlText w:val="•"/>
      <w:lvlJc w:val="left"/>
      <w:pPr>
        <w:ind w:left="2302" w:hanging="684"/>
      </w:pPr>
      <w:rPr>
        <w:rFonts w:hint="default"/>
        <w:lang w:val="es-ES" w:eastAsia="en-US" w:bidi="ar-SA"/>
      </w:rPr>
    </w:lvl>
    <w:lvl w:ilvl="3" w:tplc="D62C002E">
      <w:numFmt w:val="bullet"/>
      <w:lvlText w:val="•"/>
      <w:lvlJc w:val="left"/>
      <w:pPr>
        <w:ind w:left="3285" w:hanging="684"/>
      </w:pPr>
      <w:rPr>
        <w:rFonts w:hint="default"/>
        <w:lang w:val="es-ES" w:eastAsia="en-US" w:bidi="ar-SA"/>
      </w:rPr>
    </w:lvl>
    <w:lvl w:ilvl="4" w:tplc="3FAC0572">
      <w:numFmt w:val="bullet"/>
      <w:lvlText w:val="•"/>
      <w:lvlJc w:val="left"/>
      <w:pPr>
        <w:ind w:left="4268" w:hanging="684"/>
      </w:pPr>
      <w:rPr>
        <w:rFonts w:hint="default"/>
        <w:lang w:val="es-ES" w:eastAsia="en-US" w:bidi="ar-SA"/>
      </w:rPr>
    </w:lvl>
    <w:lvl w:ilvl="5" w:tplc="6A664392">
      <w:numFmt w:val="bullet"/>
      <w:lvlText w:val="•"/>
      <w:lvlJc w:val="left"/>
      <w:pPr>
        <w:ind w:left="5251" w:hanging="684"/>
      </w:pPr>
      <w:rPr>
        <w:rFonts w:hint="default"/>
        <w:lang w:val="es-ES" w:eastAsia="en-US" w:bidi="ar-SA"/>
      </w:rPr>
    </w:lvl>
    <w:lvl w:ilvl="6" w:tplc="C80280BC">
      <w:numFmt w:val="bullet"/>
      <w:lvlText w:val="•"/>
      <w:lvlJc w:val="left"/>
      <w:pPr>
        <w:ind w:left="6234" w:hanging="684"/>
      </w:pPr>
      <w:rPr>
        <w:rFonts w:hint="default"/>
        <w:lang w:val="es-ES" w:eastAsia="en-US" w:bidi="ar-SA"/>
      </w:rPr>
    </w:lvl>
    <w:lvl w:ilvl="7" w:tplc="5030CBD0">
      <w:numFmt w:val="bullet"/>
      <w:lvlText w:val="•"/>
      <w:lvlJc w:val="left"/>
      <w:pPr>
        <w:ind w:left="7217" w:hanging="684"/>
      </w:pPr>
      <w:rPr>
        <w:rFonts w:hint="default"/>
        <w:lang w:val="es-ES" w:eastAsia="en-US" w:bidi="ar-SA"/>
      </w:rPr>
    </w:lvl>
    <w:lvl w:ilvl="8" w:tplc="6800205E">
      <w:numFmt w:val="bullet"/>
      <w:lvlText w:val="•"/>
      <w:lvlJc w:val="left"/>
      <w:pPr>
        <w:ind w:left="8200" w:hanging="684"/>
      </w:pPr>
      <w:rPr>
        <w:rFonts w:hint="default"/>
        <w:lang w:val="es-ES" w:eastAsia="en-US" w:bidi="ar-SA"/>
      </w:rPr>
    </w:lvl>
  </w:abstractNum>
  <w:abstractNum w:abstractNumId="9" w15:restartNumberingAfterBreak="0">
    <w:nsid w:val="6C640E9E"/>
    <w:multiLevelType w:val="hybridMultilevel"/>
    <w:tmpl w:val="CADE2F98"/>
    <w:lvl w:ilvl="0" w:tplc="43B01D36">
      <w:numFmt w:val="bullet"/>
      <w:lvlText w:val="-"/>
      <w:lvlJc w:val="left"/>
      <w:pPr>
        <w:ind w:left="1020" w:hanging="709"/>
      </w:pPr>
      <w:rPr>
        <w:rFonts w:hint="default"/>
        <w:w w:val="100"/>
        <w:lang w:val="es-ES" w:eastAsia="en-US" w:bidi="ar-SA"/>
      </w:rPr>
    </w:lvl>
    <w:lvl w:ilvl="1" w:tplc="18B09C08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65DAF6A2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28246010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9B5A395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6E28842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9CC23380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1BC8066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266421C8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0" w15:restartNumberingAfterBreak="0">
    <w:nsid w:val="6D1B63B0"/>
    <w:multiLevelType w:val="hybridMultilevel"/>
    <w:tmpl w:val="4F863682"/>
    <w:lvl w:ilvl="0" w:tplc="8B9090D2">
      <w:numFmt w:val="bullet"/>
      <w:lvlText w:val=""/>
      <w:lvlJc w:val="left"/>
      <w:pPr>
        <w:ind w:left="1303" w:hanging="7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E440F9E">
      <w:numFmt w:val="bullet"/>
      <w:lvlText w:val="•"/>
      <w:lvlJc w:val="left"/>
      <w:pPr>
        <w:ind w:left="2186" w:hanging="708"/>
      </w:pPr>
      <w:rPr>
        <w:rFonts w:hint="default"/>
        <w:lang w:val="es-ES" w:eastAsia="en-US" w:bidi="ar-SA"/>
      </w:rPr>
    </w:lvl>
    <w:lvl w:ilvl="2" w:tplc="5D8E96C6">
      <w:numFmt w:val="bullet"/>
      <w:lvlText w:val="•"/>
      <w:lvlJc w:val="left"/>
      <w:pPr>
        <w:ind w:left="3073" w:hanging="708"/>
      </w:pPr>
      <w:rPr>
        <w:rFonts w:hint="default"/>
        <w:lang w:val="es-ES" w:eastAsia="en-US" w:bidi="ar-SA"/>
      </w:rPr>
    </w:lvl>
    <w:lvl w:ilvl="3" w:tplc="ABC8A296">
      <w:numFmt w:val="bullet"/>
      <w:lvlText w:val="•"/>
      <w:lvlJc w:val="left"/>
      <w:pPr>
        <w:ind w:left="3959" w:hanging="708"/>
      </w:pPr>
      <w:rPr>
        <w:rFonts w:hint="default"/>
        <w:lang w:val="es-ES" w:eastAsia="en-US" w:bidi="ar-SA"/>
      </w:rPr>
    </w:lvl>
    <w:lvl w:ilvl="4" w:tplc="D3C6E7BA">
      <w:numFmt w:val="bullet"/>
      <w:lvlText w:val="•"/>
      <w:lvlJc w:val="left"/>
      <w:pPr>
        <w:ind w:left="4846" w:hanging="708"/>
      </w:pPr>
      <w:rPr>
        <w:rFonts w:hint="default"/>
        <w:lang w:val="es-ES" w:eastAsia="en-US" w:bidi="ar-SA"/>
      </w:rPr>
    </w:lvl>
    <w:lvl w:ilvl="5" w:tplc="670A8BCE">
      <w:numFmt w:val="bullet"/>
      <w:lvlText w:val="•"/>
      <w:lvlJc w:val="left"/>
      <w:pPr>
        <w:ind w:left="5733" w:hanging="708"/>
      </w:pPr>
      <w:rPr>
        <w:rFonts w:hint="default"/>
        <w:lang w:val="es-ES" w:eastAsia="en-US" w:bidi="ar-SA"/>
      </w:rPr>
    </w:lvl>
    <w:lvl w:ilvl="6" w:tplc="06149F26">
      <w:numFmt w:val="bullet"/>
      <w:lvlText w:val="•"/>
      <w:lvlJc w:val="left"/>
      <w:pPr>
        <w:ind w:left="6619" w:hanging="708"/>
      </w:pPr>
      <w:rPr>
        <w:rFonts w:hint="default"/>
        <w:lang w:val="es-ES" w:eastAsia="en-US" w:bidi="ar-SA"/>
      </w:rPr>
    </w:lvl>
    <w:lvl w:ilvl="7" w:tplc="25C2F5A4">
      <w:numFmt w:val="bullet"/>
      <w:lvlText w:val="•"/>
      <w:lvlJc w:val="left"/>
      <w:pPr>
        <w:ind w:left="7506" w:hanging="708"/>
      </w:pPr>
      <w:rPr>
        <w:rFonts w:hint="default"/>
        <w:lang w:val="es-ES" w:eastAsia="en-US" w:bidi="ar-SA"/>
      </w:rPr>
    </w:lvl>
    <w:lvl w:ilvl="8" w:tplc="604A4D3A">
      <w:numFmt w:val="bullet"/>
      <w:lvlText w:val="•"/>
      <w:lvlJc w:val="left"/>
      <w:pPr>
        <w:ind w:left="8393" w:hanging="708"/>
      </w:pPr>
      <w:rPr>
        <w:rFonts w:hint="default"/>
        <w:lang w:val="es-ES" w:eastAsia="en-US" w:bidi="ar-SA"/>
      </w:rPr>
    </w:lvl>
  </w:abstractNum>
  <w:abstractNum w:abstractNumId="11" w15:restartNumberingAfterBreak="0">
    <w:nsid w:val="71C31D78"/>
    <w:multiLevelType w:val="hybridMultilevel"/>
    <w:tmpl w:val="5A2CD820"/>
    <w:lvl w:ilvl="0" w:tplc="EB7218DE">
      <w:numFmt w:val="bullet"/>
      <w:lvlText w:val="o"/>
      <w:lvlJc w:val="left"/>
      <w:pPr>
        <w:ind w:left="595" w:hanging="22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9385322">
      <w:numFmt w:val="bullet"/>
      <w:lvlText w:val=""/>
      <w:lvlJc w:val="left"/>
      <w:pPr>
        <w:ind w:left="1303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462699C">
      <w:numFmt w:val="bullet"/>
      <w:lvlText w:val=""/>
      <w:lvlJc w:val="left"/>
      <w:pPr>
        <w:ind w:left="1664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EEE4511A">
      <w:numFmt w:val="bullet"/>
      <w:lvlText w:val="•"/>
      <w:lvlJc w:val="left"/>
      <w:pPr>
        <w:ind w:left="2723" w:hanging="361"/>
      </w:pPr>
      <w:rPr>
        <w:rFonts w:hint="default"/>
        <w:lang w:val="es-ES" w:eastAsia="en-US" w:bidi="ar-SA"/>
      </w:rPr>
    </w:lvl>
    <w:lvl w:ilvl="4" w:tplc="CFAA6AE4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21A2B71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6" w:tplc="088A0AEA">
      <w:numFmt w:val="bullet"/>
      <w:lvlText w:val="•"/>
      <w:lvlJc w:val="left"/>
      <w:pPr>
        <w:ind w:left="5913" w:hanging="361"/>
      </w:pPr>
      <w:rPr>
        <w:rFonts w:hint="default"/>
        <w:lang w:val="es-ES" w:eastAsia="en-US" w:bidi="ar-SA"/>
      </w:rPr>
    </w:lvl>
    <w:lvl w:ilvl="7" w:tplc="F24879CA">
      <w:numFmt w:val="bullet"/>
      <w:lvlText w:val="•"/>
      <w:lvlJc w:val="left"/>
      <w:pPr>
        <w:ind w:left="6976" w:hanging="361"/>
      </w:pPr>
      <w:rPr>
        <w:rFonts w:hint="default"/>
        <w:lang w:val="es-ES" w:eastAsia="en-US" w:bidi="ar-SA"/>
      </w:rPr>
    </w:lvl>
    <w:lvl w:ilvl="8" w:tplc="D5663EA6">
      <w:numFmt w:val="bullet"/>
      <w:lvlText w:val="•"/>
      <w:lvlJc w:val="left"/>
      <w:pPr>
        <w:ind w:left="803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2F73506"/>
    <w:multiLevelType w:val="hybridMultilevel"/>
    <w:tmpl w:val="E7B007E8"/>
    <w:lvl w:ilvl="0" w:tplc="95AC91CA">
      <w:start w:val="1"/>
      <w:numFmt w:val="decimal"/>
      <w:lvlText w:val="%1."/>
      <w:lvlJc w:val="left"/>
      <w:pPr>
        <w:ind w:left="102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C18212C">
      <w:numFmt w:val="bullet"/>
      <w:lvlText w:val="•"/>
      <w:lvlJc w:val="left"/>
      <w:pPr>
        <w:ind w:left="1020" w:hanging="425"/>
      </w:pPr>
      <w:rPr>
        <w:rFonts w:hint="default"/>
        <w:lang w:val="es-ES" w:eastAsia="en-US" w:bidi="ar-SA"/>
      </w:rPr>
    </w:lvl>
    <w:lvl w:ilvl="2" w:tplc="DF0A26E4">
      <w:numFmt w:val="bullet"/>
      <w:lvlText w:val="•"/>
      <w:lvlJc w:val="left"/>
      <w:pPr>
        <w:ind w:left="2036" w:hanging="425"/>
      </w:pPr>
      <w:rPr>
        <w:rFonts w:hint="default"/>
        <w:lang w:val="es-ES" w:eastAsia="en-US" w:bidi="ar-SA"/>
      </w:rPr>
    </w:lvl>
    <w:lvl w:ilvl="3" w:tplc="50E6DF6E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4" w:tplc="13120126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5F9663F2">
      <w:numFmt w:val="bullet"/>
      <w:lvlText w:val="•"/>
      <w:lvlJc w:val="left"/>
      <w:pPr>
        <w:ind w:left="5085" w:hanging="425"/>
      </w:pPr>
      <w:rPr>
        <w:rFonts w:hint="default"/>
        <w:lang w:val="es-ES" w:eastAsia="en-US" w:bidi="ar-SA"/>
      </w:rPr>
    </w:lvl>
    <w:lvl w:ilvl="6" w:tplc="C7663F7E">
      <w:numFmt w:val="bullet"/>
      <w:lvlText w:val="•"/>
      <w:lvlJc w:val="left"/>
      <w:pPr>
        <w:ind w:left="6101" w:hanging="425"/>
      </w:pPr>
      <w:rPr>
        <w:rFonts w:hint="default"/>
        <w:lang w:val="es-ES" w:eastAsia="en-US" w:bidi="ar-SA"/>
      </w:rPr>
    </w:lvl>
    <w:lvl w:ilvl="7" w:tplc="276A794C">
      <w:numFmt w:val="bullet"/>
      <w:lvlText w:val="•"/>
      <w:lvlJc w:val="left"/>
      <w:pPr>
        <w:ind w:left="7117" w:hanging="425"/>
      </w:pPr>
      <w:rPr>
        <w:rFonts w:hint="default"/>
        <w:lang w:val="es-ES" w:eastAsia="en-US" w:bidi="ar-SA"/>
      </w:rPr>
    </w:lvl>
    <w:lvl w:ilvl="8" w:tplc="E5743278">
      <w:numFmt w:val="bullet"/>
      <w:lvlText w:val="•"/>
      <w:lvlJc w:val="left"/>
      <w:pPr>
        <w:ind w:left="8133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79186BD3"/>
    <w:multiLevelType w:val="hybridMultilevel"/>
    <w:tmpl w:val="AA6C709C"/>
    <w:lvl w:ilvl="0" w:tplc="AA4C9650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B34A38C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E50EFB1A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CDC82A52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E116B81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FC7841B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7D70AA1A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54B2A4D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8D325DAE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4" w15:restartNumberingAfterBreak="0">
    <w:nsid w:val="7C052579"/>
    <w:multiLevelType w:val="hybridMultilevel"/>
    <w:tmpl w:val="7A429E64"/>
    <w:lvl w:ilvl="0" w:tplc="DDB6136E">
      <w:start w:val="9"/>
      <w:numFmt w:val="decimal"/>
      <w:lvlText w:val="%1."/>
      <w:lvlJc w:val="left"/>
      <w:pPr>
        <w:ind w:left="864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A785FB0">
      <w:numFmt w:val="bullet"/>
      <w:lvlText w:val="●"/>
      <w:lvlJc w:val="left"/>
      <w:pPr>
        <w:ind w:left="595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4C20D000">
      <w:numFmt w:val="bullet"/>
      <w:lvlText w:val="•"/>
      <w:lvlJc w:val="left"/>
      <w:pPr>
        <w:ind w:left="1894" w:hanging="425"/>
      </w:pPr>
      <w:rPr>
        <w:rFonts w:hint="default"/>
        <w:lang w:val="es-ES" w:eastAsia="en-US" w:bidi="ar-SA"/>
      </w:rPr>
    </w:lvl>
    <w:lvl w:ilvl="3" w:tplc="0EDEBC8E">
      <w:numFmt w:val="bullet"/>
      <w:lvlText w:val="•"/>
      <w:lvlJc w:val="left"/>
      <w:pPr>
        <w:ind w:left="2928" w:hanging="425"/>
      </w:pPr>
      <w:rPr>
        <w:rFonts w:hint="default"/>
        <w:lang w:val="es-ES" w:eastAsia="en-US" w:bidi="ar-SA"/>
      </w:rPr>
    </w:lvl>
    <w:lvl w:ilvl="4" w:tplc="26481AE8">
      <w:numFmt w:val="bullet"/>
      <w:lvlText w:val="•"/>
      <w:lvlJc w:val="left"/>
      <w:pPr>
        <w:ind w:left="3962" w:hanging="425"/>
      </w:pPr>
      <w:rPr>
        <w:rFonts w:hint="default"/>
        <w:lang w:val="es-ES" w:eastAsia="en-US" w:bidi="ar-SA"/>
      </w:rPr>
    </w:lvl>
    <w:lvl w:ilvl="5" w:tplc="9DA403C2">
      <w:numFmt w:val="bullet"/>
      <w:lvlText w:val="•"/>
      <w:lvlJc w:val="left"/>
      <w:pPr>
        <w:ind w:left="4996" w:hanging="425"/>
      </w:pPr>
      <w:rPr>
        <w:rFonts w:hint="default"/>
        <w:lang w:val="es-ES" w:eastAsia="en-US" w:bidi="ar-SA"/>
      </w:rPr>
    </w:lvl>
    <w:lvl w:ilvl="6" w:tplc="67E2E6A4">
      <w:numFmt w:val="bullet"/>
      <w:lvlText w:val="•"/>
      <w:lvlJc w:val="left"/>
      <w:pPr>
        <w:ind w:left="6030" w:hanging="425"/>
      </w:pPr>
      <w:rPr>
        <w:rFonts w:hint="default"/>
        <w:lang w:val="es-ES" w:eastAsia="en-US" w:bidi="ar-SA"/>
      </w:rPr>
    </w:lvl>
    <w:lvl w:ilvl="7" w:tplc="BBA09DE8">
      <w:numFmt w:val="bullet"/>
      <w:lvlText w:val="•"/>
      <w:lvlJc w:val="left"/>
      <w:pPr>
        <w:ind w:left="7064" w:hanging="425"/>
      </w:pPr>
      <w:rPr>
        <w:rFonts w:hint="default"/>
        <w:lang w:val="es-ES" w:eastAsia="en-US" w:bidi="ar-SA"/>
      </w:rPr>
    </w:lvl>
    <w:lvl w:ilvl="8" w:tplc="61CADCEC">
      <w:numFmt w:val="bullet"/>
      <w:lvlText w:val="•"/>
      <w:lvlJc w:val="left"/>
      <w:pPr>
        <w:ind w:left="8098" w:hanging="42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BB"/>
    <w:rsid w:val="000730F1"/>
    <w:rsid w:val="0022426B"/>
    <w:rsid w:val="00411ED0"/>
    <w:rsid w:val="00673DB9"/>
    <w:rsid w:val="006B561C"/>
    <w:rsid w:val="008D36DD"/>
    <w:rsid w:val="009D5B02"/>
    <w:rsid w:val="00AD1072"/>
    <w:rsid w:val="00D14EAF"/>
    <w:rsid w:val="00D45CBB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DA375"/>
  <w15:docId w15:val="{81D93AA9-20F4-45FE-B044-FFBD3600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0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0" w:firstLine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2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224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426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“2009 – Año de Homenaje a Raúl Scalabrini Ortiz”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“2009 – Año de Homenaje a Raúl Scalabrini Ortiz”</dc:title>
  <dc:creator>Academica</dc:creator>
  <cp:lastModifiedBy>NORA</cp:lastModifiedBy>
  <cp:revision>2</cp:revision>
  <dcterms:created xsi:type="dcterms:W3CDTF">2021-04-24T01:31:00Z</dcterms:created>
  <dcterms:modified xsi:type="dcterms:W3CDTF">2021-04-24T01:31:00Z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2021-04-23T00:00:00Z</vt:filetime>
  </property>
</Properties>
</file>